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pacing w:val="40"/>
          <w:sz w:val="24"/>
          <w:szCs w:val="24"/>
        </w:rPr>
      </w:pPr>
      <w:r w:rsidRPr="00432E68">
        <w:rPr>
          <w:rFonts w:ascii="Arial" w:hAnsi="Arial" w:cs="Arial"/>
          <w:b/>
          <w:color w:val="auto"/>
          <w:spacing w:val="40"/>
          <w:sz w:val="24"/>
          <w:szCs w:val="24"/>
        </w:rPr>
        <w:t>БЕЛГОРОДСКАЯ ОБЛАСТЬ</w:t>
      </w: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pacing w:val="40"/>
          <w:sz w:val="24"/>
          <w:szCs w:val="24"/>
        </w:rPr>
      </w:pP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432E68">
        <w:rPr>
          <w:rFonts w:ascii="Arial Narrow" w:hAnsi="Arial Narrow" w:cs="Arial"/>
          <w:b/>
          <w:color w:val="auto"/>
          <w:sz w:val="40"/>
          <w:szCs w:val="40"/>
        </w:rPr>
        <w:t>ЗЕМСКОЕ СОБРАНИЕ</w:t>
      </w: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432E68">
        <w:rPr>
          <w:rFonts w:ascii="Arial Narrow" w:hAnsi="Arial Narrow" w:cs="Arial"/>
          <w:b/>
          <w:color w:val="auto"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pacing w:val="40"/>
          <w:sz w:val="32"/>
          <w:szCs w:val="32"/>
        </w:rPr>
      </w:pPr>
      <w:r w:rsidRPr="00432E68">
        <w:rPr>
          <w:rFonts w:ascii="Arial" w:hAnsi="Arial" w:cs="Arial"/>
          <w:b/>
          <w:color w:val="auto"/>
          <w:spacing w:val="40"/>
          <w:sz w:val="32"/>
          <w:szCs w:val="32"/>
        </w:rPr>
        <w:t>РЕШЕНИЕ</w:t>
      </w: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17"/>
          <w:szCs w:val="17"/>
        </w:rPr>
      </w:pP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17"/>
          <w:szCs w:val="17"/>
        </w:rPr>
      </w:pPr>
      <w:r w:rsidRPr="00432E68">
        <w:rPr>
          <w:rFonts w:ascii="Arial" w:hAnsi="Arial" w:cs="Arial"/>
          <w:b/>
          <w:color w:val="auto"/>
          <w:sz w:val="17"/>
          <w:szCs w:val="17"/>
        </w:rPr>
        <w:t>Алексеевка</w:t>
      </w:r>
    </w:p>
    <w:p w:rsidR="008D005F" w:rsidRPr="00432E68" w:rsidRDefault="008D005F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005F" w:rsidRPr="00432E68" w:rsidRDefault="00485635" w:rsidP="008D005F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21 апреля</w:t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 xml:space="preserve"> 2023 г</w:t>
      </w:r>
      <w:r>
        <w:rPr>
          <w:rFonts w:ascii="Arial" w:hAnsi="Arial" w:cs="Arial"/>
          <w:b/>
          <w:color w:val="auto"/>
          <w:sz w:val="18"/>
          <w:szCs w:val="18"/>
        </w:rPr>
        <w:t>ода</w:t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ab/>
      </w:r>
      <w:r>
        <w:rPr>
          <w:rFonts w:ascii="Arial" w:hAnsi="Arial" w:cs="Arial"/>
          <w:b/>
          <w:color w:val="auto"/>
          <w:sz w:val="18"/>
          <w:szCs w:val="18"/>
        </w:rPr>
        <w:tab/>
        <w:t xml:space="preserve">    </w:t>
      </w:r>
      <w:r w:rsidR="008D005F" w:rsidRPr="00432E68">
        <w:rPr>
          <w:rFonts w:ascii="Arial" w:hAnsi="Arial" w:cs="Arial"/>
          <w:b/>
          <w:color w:val="auto"/>
          <w:sz w:val="18"/>
          <w:szCs w:val="18"/>
        </w:rPr>
        <w:t xml:space="preserve"> №</w:t>
      </w:r>
      <w:r>
        <w:rPr>
          <w:rFonts w:ascii="Arial" w:hAnsi="Arial" w:cs="Arial"/>
          <w:b/>
          <w:color w:val="auto"/>
          <w:sz w:val="18"/>
          <w:szCs w:val="18"/>
        </w:rPr>
        <w:t>369</w:t>
      </w:r>
    </w:p>
    <w:p w:rsidR="008D005F" w:rsidRPr="008D005F" w:rsidRDefault="008D005F" w:rsidP="008D005F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8D005F" w:rsidRPr="00432E68" w:rsidTr="00CB2E5F">
        <w:trPr>
          <w:trHeight w:val="2080"/>
        </w:trPr>
        <w:tc>
          <w:tcPr>
            <w:tcW w:w="4644" w:type="dxa"/>
          </w:tcPr>
          <w:p w:rsidR="008D005F" w:rsidRPr="008D005F" w:rsidRDefault="008D005F" w:rsidP="00CB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D005F" w:rsidRPr="008D005F" w:rsidRDefault="008D005F" w:rsidP="00CB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D005F" w:rsidRPr="00432E68" w:rsidRDefault="008D005F" w:rsidP="00CB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432E68">
              <w:rPr>
                <w:b/>
                <w:bCs/>
                <w:color w:val="auto"/>
                <w:szCs w:val="28"/>
              </w:rPr>
              <w:t>Об утверждении Положения о порядке ведения Реестра муниципальной собственности Алексеевского сельского поселения муниципального района «Корочанский район» белгородской области»</w:t>
            </w:r>
          </w:p>
        </w:tc>
      </w:tr>
    </w:tbl>
    <w:p w:rsidR="008D005F" w:rsidRPr="00432E68" w:rsidRDefault="008D005F" w:rsidP="008D005F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Default="008D005F" w:rsidP="008D005F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Pr="00432E68" w:rsidRDefault="008D005F" w:rsidP="008D005F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Pr="00432E68" w:rsidRDefault="008D005F" w:rsidP="008D005F">
      <w:pPr>
        <w:spacing w:after="0" w:line="240" w:lineRule="auto"/>
        <w:ind w:left="0" w:right="-1" w:firstLine="708"/>
        <w:rPr>
          <w:color w:val="auto"/>
        </w:rPr>
      </w:pPr>
      <w:r w:rsidRPr="003E205F">
        <w:rPr>
          <w:color w:val="auto"/>
          <w:szCs w:val="28"/>
        </w:rPr>
        <w:t xml:space="preserve">В целях приведения нормативных правовых актов </w:t>
      </w:r>
      <w:r>
        <w:rPr>
          <w:color w:val="auto"/>
          <w:szCs w:val="28"/>
        </w:rPr>
        <w:t>Алексеевского сельского поселения муниципального района «Корочанский район» Белгородской</w:t>
      </w:r>
      <w:r w:rsidRPr="003E205F">
        <w:rPr>
          <w:color w:val="auto"/>
          <w:szCs w:val="28"/>
        </w:rPr>
        <w:t xml:space="preserve"> области в соответствие с действующим законодательством, руководствуясь  Конституцией Российской Федерации,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 № 424 «Об утверждении Порядка ведения органами местного самоуправления реестров муниципального имущества», Уставом </w:t>
      </w:r>
      <w:r>
        <w:rPr>
          <w:color w:val="auto"/>
          <w:szCs w:val="28"/>
        </w:rPr>
        <w:t>Алексеевского сельского поселения</w:t>
      </w:r>
      <w:r w:rsidRPr="003E205F">
        <w:rPr>
          <w:color w:val="auto"/>
          <w:szCs w:val="28"/>
        </w:rPr>
        <w:t xml:space="preserve">, </w:t>
      </w:r>
      <w:r w:rsidRPr="00432E68">
        <w:rPr>
          <w:color w:val="auto"/>
        </w:rPr>
        <w:t xml:space="preserve">земское собрание Алексеевского сельского поселения </w:t>
      </w:r>
      <w:r w:rsidRPr="00432E68">
        <w:rPr>
          <w:b/>
          <w:color w:val="auto"/>
        </w:rPr>
        <w:t>р е ш и л о: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  <w:r w:rsidRPr="00432E68">
        <w:rPr>
          <w:color w:val="auto"/>
        </w:rPr>
        <w:t>1.Утвердить прилагаемое Положение «О порядке ведения Реестра муниципальной собственности Алексеевского сельского поселения муниципального района «Корочанский район» Белгородской области».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  <w:r w:rsidRPr="00432E68">
        <w:rPr>
          <w:color w:val="auto"/>
        </w:rPr>
        <w:t>2.Определить уполномоченным органом, осуществляющим учет объектов в Реестре</w:t>
      </w:r>
      <w:r>
        <w:rPr>
          <w:color w:val="auto"/>
        </w:rPr>
        <w:t>,</w:t>
      </w:r>
      <w:r w:rsidRPr="00432E68">
        <w:rPr>
          <w:color w:val="auto"/>
        </w:rPr>
        <w:t xml:space="preserve">  администрацию  Алексеевского сельского поселения. 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  <w:r w:rsidRPr="00432E68">
        <w:rPr>
          <w:color w:val="auto"/>
        </w:rPr>
        <w:t>3.Признать утратившим силу решение земского собрания Алексеевского сельского поселения от 28 марта 2013 года №13 «</w:t>
      </w:r>
      <w:r w:rsidRPr="00432E68">
        <w:rPr>
          <w:color w:val="auto"/>
          <w:szCs w:val="28"/>
        </w:rPr>
        <w:t>Об утверждении положения «О порядке ведения реестра муниципальной собственности Алексеевского сельского поселения муниципального района «Корочанский район</w:t>
      </w:r>
      <w:r w:rsidRPr="00432E68">
        <w:rPr>
          <w:color w:val="auto"/>
          <w:spacing w:val="2"/>
          <w:szCs w:val="28"/>
        </w:rPr>
        <w:t>» Белгородской области</w:t>
      </w:r>
      <w:r w:rsidRPr="00432E68">
        <w:rPr>
          <w:color w:val="auto"/>
        </w:rPr>
        <w:t xml:space="preserve">». </w:t>
      </w:r>
    </w:p>
    <w:p w:rsidR="008D005F" w:rsidRPr="003E205F" w:rsidRDefault="008D005F" w:rsidP="008D005F">
      <w:pPr>
        <w:spacing w:after="0" w:line="240" w:lineRule="auto"/>
        <w:ind w:left="0" w:firstLine="709"/>
        <w:rPr>
          <w:color w:val="auto"/>
          <w:szCs w:val="28"/>
        </w:rPr>
      </w:pPr>
      <w:r w:rsidRPr="003E205F">
        <w:rPr>
          <w:color w:val="auto"/>
          <w:szCs w:val="28"/>
        </w:rPr>
        <w:lastRenderedPageBreak/>
        <w:t xml:space="preserve">4. Обнародовать настоящее решение и разместить на официальном сайте органов местного самоуправления Алексеевского сельского поселения муниципального района «Корочанский район» Белгородской области </w:t>
      </w:r>
      <w:hyperlink r:id="rId8" w:history="1">
        <w:r w:rsidRPr="0088324F">
          <w:rPr>
            <w:rStyle w:val="a4"/>
            <w:szCs w:val="28"/>
          </w:rPr>
          <w:t>https://alekseevskoekorochanskij-r31.gosweb.gosuslugi.ru</w:t>
        </w:r>
      </w:hyperlink>
      <w:r>
        <w:rPr>
          <w:color w:val="auto"/>
          <w:szCs w:val="28"/>
        </w:rPr>
        <w:t>.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  <w:r w:rsidRPr="00432E68">
        <w:rPr>
          <w:color w:val="auto"/>
        </w:rPr>
        <w:t>5.Контроль за выполнением настоящего решения оставляю за собой.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702D4A" w:rsidRDefault="008D005F" w:rsidP="008D005F">
      <w:pPr>
        <w:spacing w:after="0" w:line="240" w:lineRule="auto"/>
        <w:ind w:left="0" w:firstLine="709"/>
        <w:rPr>
          <w:b/>
          <w:color w:val="auto"/>
          <w:szCs w:val="28"/>
        </w:rPr>
      </w:pPr>
      <w:r w:rsidRPr="00702D4A">
        <w:rPr>
          <w:b/>
          <w:color w:val="auto"/>
          <w:szCs w:val="28"/>
        </w:rPr>
        <w:t>Глава администрации</w:t>
      </w:r>
    </w:p>
    <w:p w:rsidR="008D005F" w:rsidRPr="00702D4A" w:rsidRDefault="008D005F" w:rsidP="008D005F">
      <w:pPr>
        <w:spacing w:after="0" w:line="240" w:lineRule="auto"/>
        <w:ind w:left="0" w:firstLine="709"/>
        <w:rPr>
          <w:b/>
          <w:color w:val="auto"/>
          <w:szCs w:val="28"/>
        </w:rPr>
      </w:pPr>
      <w:r w:rsidRPr="00702D4A">
        <w:rPr>
          <w:b/>
          <w:color w:val="auto"/>
          <w:szCs w:val="28"/>
        </w:rPr>
        <w:t>Алексеевского сельского поселения</w:t>
      </w:r>
      <w:r w:rsidRPr="00702D4A">
        <w:rPr>
          <w:b/>
          <w:color w:val="auto"/>
          <w:szCs w:val="28"/>
        </w:rPr>
        <w:tab/>
      </w:r>
      <w:r w:rsidRPr="00702D4A">
        <w:rPr>
          <w:b/>
          <w:color w:val="auto"/>
          <w:szCs w:val="28"/>
        </w:rPr>
        <w:tab/>
      </w:r>
      <w:r w:rsidRPr="00702D4A">
        <w:rPr>
          <w:b/>
          <w:color w:val="auto"/>
          <w:szCs w:val="28"/>
        </w:rPr>
        <w:tab/>
      </w:r>
      <w:r w:rsidRPr="00702D4A">
        <w:rPr>
          <w:b/>
          <w:color w:val="auto"/>
          <w:szCs w:val="28"/>
        </w:rPr>
        <w:tab/>
        <w:t>Г.М.</w:t>
      </w:r>
      <w:r>
        <w:rPr>
          <w:b/>
          <w:color w:val="auto"/>
          <w:szCs w:val="28"/>
        </w:rPr>
        <w:t xml:space="preserve"> </w:t>
      </w:r>
      <w:r w:rsidRPr="00702D4A">
        <w:rPr>
          <w:b/>
          <w:color w:val="auto"/>
          <w:szCs w:val="28"/>
        </w:rPr>
        <w:t>Савина</w:t>
      </w: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Pr="00432E68" w:rsidRDefault="008D005F" w:rsidP="008D005F">
      <w:pPr>
        <w:pStyle w:val="a3"/>
        <w:ind w:firstLine="558"/>
        <w:rPr>
          <w:color w:val="auto"/>
        </w:rPr>
      </w:pPr>
    </w:p>
    <w:p w:rsidR="008D005F" w:rsidRDefault="008D005F" w:rsidP="008D005F">
      <w:pPr>
        <w:pStyle w:val="a3"/>
        <w:ind w:firstLine="558"/>
        <w:rPr>
          <w:color w:val="auto"/>
        </w:rPr>
      </w:pPr>
    </w:p>
    <w:p w:rsidR="008D005F" w:rsidRDefault="008D005F" w:rsidP="008D005F">
      <w:pPr>
        <w:pStyle w:val="a3"/>
        <w:ind w:firstLine="558"/>
        <w:rPr>
          <w:color w:val="auto"/>
        </w:rPr>
      </w:pPr>
    </w:p>
    <w:p w:rsidR="008D005F" w:rsidRDefault="008D005F" w:rsidP="008D005F">
      <w:pPr>
        <w:pStyle w:val="a3"/>
        <w:ind w:firstLine="558"/>
        <w:rPr>
          <w:color w:val="auto"/>
        </w:rPr>
      </w:pPr>
    </w:p>
    <w:p w:rsidR="00485635" w:rsidRDefault="00485635" w:rsidP="008D005F">
      <w:pPr>
        <w:pStyle w:val="a3"/>
        <w:ind w:firstLine="558"/>
        <w:rPr>
          <w:color w:val="auto"/>
        </w:rPr>
      </w:pPr>
    </w:p>
    <w:p w:rsidR="00485635" w:rsidRPr="00432E68" w:rsidRDefault="00485635" w:rsidP="008D005F">
      <w:pPr>
        <w:pStyle w:val="a3"/>
        <w:ind w:firstLine="558"/>
        <w:rPr>
          <w:color w:val="auto"/>
        </w:rPr>
      </w:pPr>
    </w:p>
    <w:p w:rsidR="008D005F" w:rsidRPr="00702D4A" w:rsidRDefault="008D005F" w:rsidP="008D005F">
      <w:pPr>
        <w:tabs>
          <w:tab w:val="left" w:pos="5670"/>
        </w:tabs>
        <w:spacing w:after="0" w:line="240" w:lineRule="auto"/>
        <w:ind w:left="5103" w:firstLine="0"/>
        <w:jc w:val="center"/>
        <w:rPr>
          <w:bCs/>
          <w:color w:val="auto"/>
          <w:szCs w:val="28"/>
        </w:rPr>
      </w:pPr>
      <w:r w:rsidRPr="00702D4A">
        <w:rPr>
          <w:bCs/>
          <w:color w:val="auto"/>
          <w:szCs w:val="28"/>
        </w:rPr>
        <w:lastRenderedPageBreak/>
        <w:t>Приложение</w:t>
      </w:r>
    </w:p>
    <w:p w:rsidR="008D005F" w:rsidRPr="00702D4A" w:rsidRDefault="008D005F" w:rsidP="008D005F">
      <w:pPr>
        <w:tabs>
          <w:tab w:val="left" w:pos="5670"/>
        </w:tabs>
        <w:spacing w:after="0" w:line="240" w:lineRule="auto"/>
        <w:ind w:left="5103" w:firstLine="0"/>
        <w:jc w:val="center"/>
        <w:rPr>
          <w:bCs/>
          <w:color w:val="auto"/>
          <w:szCs w:val="28"/>
        </w:rPr>
      </w:pPr>
      <w:r w:rsidRPr="00702D4A">
        <w:rPr>
          <w:bCs/>
          <w:color w:val="auto"/>
          <w:szCs w:val="28"/>
        </w:rPr>
        <w:t>к решению земского собрания</w:t>
      </w:r>
    </w:p>
    <w:p w:rsidR="008D005F" w:rsidRPr="00702D4A" w:rsidRDefault="008D005F" w:rsidP="008D005F">
      <w:pPr>
        <w:tabs>
          <w:tab w:val="left" w:pos="5670"/>
        </w:tabs>
        <w:spacing w:after="0" w:line="240" w:lineRule="auto"/>
        <w:ind w:left="5103" w:firstLine="0"/>
        <w:jc w:val="center"/>
        <w:rPr>
          <w:bCs/>
          <w:color w:val="auto"/>
          <w:szCs w:val="28"/>
        </w:rPr>
      </w:pPr>
      <w:r w:rsidRPr="00702D4A">
        <w:rPr>
          <w:bCs/>
          <w:color w:val="auto"/>
          <w:szCs w:val="28"/>
        </w:rPr>
        <w:t>Алексеевского сельского поселения</w:t>
      </w:r>
    </w:p>
    <w:p w:rsidR="008D005F" w:rsidRPr="00702D4A" w:rsidRDefault="008D005F" w:rsidP="008D005F">
      <w:pPr>
        <w:tabs>
          <w:tab w:val="left" w:pos="5670"/>
        </w:tabs>
        <w:spacing w:after="0" w:line="240" w:lineRule="auto"/>
        <w:ind w:left="5103" w:firstLine="0"/>
        <w:jc w:val="center"/>
        <w:rPr>
          <w:color w:val="auto"/>
          <w:szCs w:val="24"/>
        </w:rPr>
      </w:pPr>
      <w:r w:rsidRPr="00702D4A">
        <w:rPr>
          <w:color w:val="auto"/>
          <w:szCs w:val="20"/>
        </w:rPr>
        <w:t xml:space="preserve">от </w:t>
      </w:r>
      <w:r w:rsidR="006C4B75">
        <w:rPr>
          <w:color w:val="auto"/>
          <w:szCs w:val="20"/>
        </w:rPr>
        <w:t xml:space="preserve">21 апреля </w:t>
      </w:r>
      <w:r w:rsidRPr="00702D4A">
        <w:rPr>
          <w:color w:val="auto"/>
          <w:szCs w:val="20"/>
        </w:rPr>
        <w:t>202</w:t>
      </w:r>
      <w:r w:rsidRPr="00432E68">
        <w:rPr>
          <w:color w:val="auto"/>
          <w:szCs w:val="20"/>
        </w:rPr>
        <w:t>3</w:t>
      </w:r>
      <w:r w:rsidRPr="00702D4A">
        <w:rPr>
          <w:color w:val="auto"/>
          <w:szCs w:val="20"/>
        </w:rPr>
        <w:t xml:space="preserve"> года №</w:t>
      </w:r>
      <w:r w:rsidR="006C4B75">
        <w:rPr>
          <w:color w:val="auto"/>
          <w:szCs w:val="20"/>
        </w:rPr>
        <w:t>369</w:t>
      </w:r>
    </w:p>
    <w:p w:rsidR="008D005F" w:rsidRPr="00702D4A" w:rsidRDefault="008D005F" w:rsidP="008D005F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8D005F" w:rsidRPr="00432E68" w:rsidRDefault="008D005F" w:rsidP="008D005F">
      <w:pPr>
        <w:spacing w:after="308"/>
        <w:ind w:left="622" w:right="471"/>
        <w:jc w:val="center"/>
        <w:rPr>
          <w:color w:val="auto"/>
        </w:rPr>
      </w:pPr>
      <w:r w:rsidRPr="00432E68">
        <w:rPr>
          <w:b/>
          <w:color w:val="auto"/>
        </w:rPr>
        <w:t>ПОЛОЖЕНИЕ О ПОРЯДКЕ ВЕДЕНИЯ РЕЕСТРА МУНИЦИПАЛЬНОЙ СОБСТВЕННОСТИ АЛЕКСЕЕВСКОГО СЕЛЬСКОГО ПОСЕЛЕНИЯ МУНИЦИПАЛЬНОГО РАЙОНА «КОРОЧАНСКИЙ РАЙОН» БЕЛГОРОДСКОЙ ОБЛАСТИ</w:t>
      </w:r>
    </w:p>
    <w:p w:rsidR="008D005F" w:rsidRPr="00432E68" w:rsidRDefault="008D005F" w:rsidP="008D005F">
      <w:pPr>
        <w:pStyle w:val="1"/>
        <w:ind w:left="892" w:right="471" w:hanging="280"/>
        <w:rPr>
          <w:color w:val="auto"/>
        </w:rPr>
      </w:pPr>
      <w:r w:rsidRPr="00432E68">
        <w:rPr>
          <w:color w:val="auto"/>
        </w:rPr>
        <w:t>Основные положения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1.1. Положение об учете объектов в Реестре муниципального имущества, находящегося в собственности Алексеевского сельского поселения муниципального района «Корочанский район» Белгородской области (далее Положение), определяет состав подлежащих учету в Реестре объектов (далее - объекты учета), перечень регистрируемой информации об объектах учета и порядок ее сбора и обработки, хранения документов, содержащих сведения о муниципальном имуществе, а также иные требования, предъявляемые к системе учета объектов муниципального имущества Алексеевского сельского поселения муниципального района «Корочанский район» Белгородской области.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1.2. В настоящем Положении под учетом объектов понимается организация единой системы учета, пообъектной регистрации и анализа эффективности использования, движения имущества, находящегося в муниципальной собственности Алексеевского сельского поселения, а также учет обременения обязательствами муниципального имущества.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1.3. Объектами учета Реестра являются: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а) находящееся в муниципальной собственности недвижимое имущество (здание, строение, сооружение или объект незавершенного строительства, жилое, нежилое, либо иное имущество, отнесенное законом к недвижимости);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 xml:space="preserve">б)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земского собрания Алексеевского сельского поселения,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9">
        <w:r w:rsidRPr="00432E68">
          <w:rPr>
            <w:color w:val="auto"/>
          </w:rPr>
          <w:t>законом</w:t>
        </w:r>
      </w:hyperlink>
      <w:hyperlink r:id="rId10">
        <w:r w:rsidRPr="00432E68">
          <w:rPr>
            <w:color w:val="auto"/>
          </w:rPr>
          <w:t xml:space="preserve"> </w:t>
        </w:r>
      </w:hyperlink>
      <w:r w:rsidRPr="00432E68">
        <w:rPr>
          <w:color w:val="auto"/>
        </w:rPr>
        <w:t xml:space="preserve">от 03 ноября 2006 года № 174-ФЗ «Об автономных учреждениях», Федеральным </w:t>
      </w:r>
      <w:hyperlink r:id="rId11">
        <w:r w:rsidRPr="00432E68">
          <w:rPr>
            <w:color w:val="auto"/>
          </w:rPr>
          <w:t>законом</w:t>
        </w:r>
      </w:hyperlink>
      <w:hyperlink r:id="rId12">
        <w:r w:rsidRPr="00432E68">
          <w:rPr>
            <w:color w:val="auto"/>
          </w:rPr>
          <w:t xml:space="preserve"> </w:t>
        </w:r>
      </w:hyperlink>
      <w:r w:rsidRPr="00432E68">
        <w:rPr>
          <w:color w:val="auto"/>
        </w:rPr>
        <w:t>от 12 января 1996 года № 7-ФЗ          «О некоммерческих организациях»;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 xml:space="preserve">в)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Алексеевскому сельскому </w:t>
      </w:r>
      <w:r w:rsidRPr="00432E68">
        <w:rPr>
          <w:color w:val="auto"/>
        </w:rPr>
        <w:lastRenderedPageBreak/>
        <w:t>поселению, иные юридические лица, учредителем (участником) которых является Алексеевское сельское поселение.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 xml:space="preserve">1.4. Учет объектов производится в Реестре и осуществляется </w:t>
      </w:r>
      <w:r>
        <w:rPr>
          <w:color w:val="auto"/>
        </w:rPr>
        <w:t>главным специалистом</w:t>
      </w:r>
      <w:r w:rsidRPr="00432E68">
        <w:rPr>
          <w:color w:val="auto"/>
        </w:rPr>
        <w:t xml:space="preserve"> администрации Алексеевского сельского поселения (далее </w:t>
      </w:r>
      <w:r>
        <w:rPr>
          <w:color w:val="auto"/>
        </w:rPr>
        <w:t>главный специалист</w:t>
      </w:r>
      <w:r w:rsidRPr="00432E68">
        <w:rPr>
          <w:color w:val="auto"/>
        </w:rPr>
        <w:t>).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1.5. Основными целями формирования и ведения Реестра являются учет и систематизация данных о муниципальной собственности поселения, организация единой системы учета пообъектной регистрации, движения имущества, находящегося в муниципальной собственности Алексеевского сельского поселения муниципального района «Корочанский район» Белгородской области (далее по тексту - муниципальной собственности), анализ эффективности использования объектов недвижимости, являющихся муниципальной собственностью, учет обременения обязательствами муниципального имущества, обеспечение органов управления достоверной информацией о юридических лицах муниципальной собственности и их имущественных комплексах, движимом и недвижимом имуществе, являющемся муниципальной собственностью.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1.6. Каждый объект учета Реестра должен быть описан в картах объектов муниципального имущества (приложение № 1).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1.7. Карты объектов и другие документы, на основании которых формируется Реестр, хранятся в администрации Алексеевского сельского поселения.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1.8. 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лиц, единого государственного реестра прав на недвижимое имущество и сделок с ним.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1.9. Ведение Реестра означает занесение в него объектов учета и данных о них, обновление данных об объектах учета и их исключение из Реестра, изменение формы собственности или других вещных прав на объекты учета. Данные об объектах учета, исключаемых из Реестра, переносятся в архив.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Ведение Реестра осуществляется на электронных и на бумажных носителях и включает в себя описание объектов учета в картах Реестра установленной формы. При несоответствии между записями на бумажных и электронных носителях приоритет отдается бумажным носителям.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1.10.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lastRenderedPageBreak/>
        <w:t>Для учета муниципального имущества правообладатель (заявитель) представляет ежегодно по итогам годовой инвентаризации в срок до 1 февраля:</w:t>
      </w:r>
    </w:p>
    <w:p w:rsidR="008D005F" w:rsidRPr="00432E68" w:rsidRDefault="008D005F" w:rsidP="008D005F">
      <w:pPr>
        <w:numPr>
          <w:ilvl w:val="0"/>
          <w:numId w:val="1"/>
        </w:numPr>
        <w:ind w:right="37" w:firstLine="540"/>
        <w:rPr>
          <w:color w:val="auto"/>
        </w:rPr>
      </w:pPr>
      <w:r w:rsidRPr="00432E68">
        <w:rPr>
          <w:color w:val="auto"/>
        </w:rPr>
        <w:t xml:space="preserve">копии годовой отчетности, заверенные соответствующим территориальным органом Федеральной налоговой службы, а в случае если правообладателем является муниципальное учреждение - подписанные руководителем, главным </w:t>
      </w:r>
      <w:r>
        <w:rPr>
          <w:color w:val="auto"/>
        </w:rPr>
        <w:t xml:space="preserve">специалистом </w:t>
      </w:r>
      <w:r w:rsidRPr="00432E68">
        <w:rPr>
          <w:color w:val="auto"/>
        </w:rPr>
        <w:t>и заверенные печатью учреждения;</w:t>
      </w:r>
    </w:p>
    <w:p w:rsidR="008D005F" w:rsidRPr="00432E68" w:rsidRDefault="008D005F" w:rsidP="008D005F">
      <w:pPr>
        <w:numPr>
          <w:ilvl w:val="0"/>
          <w:numId w:val="1"/>
        </w:numPr>
        <w:ind w:right="37" w:firstLine="540"/>
        <w:rPr>
          <w:color w:val="auto"/>
        </w:rPr>
      </w:pPr>
      <w:r w:rsidRPr="00432E68">
        <w:rPr>
          <w:color w:val="auto"/>
        </w:rPr>
        <w:t>карту Учета муниципального имущества, имеющегося у юридического</w:t>
      </w:r>
      <w:r>
        <w:rPr>
          <w:color w:val="auto"/>
        </w:rPr>
        <w:t xml:space="preserve"> </w:t>
      </w:r>
      <w:r w:rsidRPr="00432E68">
        <w:rPr>
          <w:color w:val="auto"/>
        </w:rPr>
        <w:t>лица, с перечнем объектов недвижимого и движимого имущества согласно приложениям №№ 1, 2, 3, 4, 5, 6 к настоящему Положению на электронном и бумажном носителях.</w:t>
      </w:r>
    </w:p>
    <w:p w:rsidR="008D005F" w:rsidRPr="00432E68" w:rsidRDefault="008D005F" w:rsidP="008D005F">
      <w:pPr>
        <w:numPr>
          <w:ilvl w:val="1"/>
          <w:numId w:val="2"/>
        </w:numPr>
        <w:ind w:right="37" w:firstLine="540"/>
        <w:rPr>
          <w:color w:val="auto"/>
        </w:rPr>
      </w:pPr>
      <w:r w:rsidRPr="00432E68">
        <w:rPr>
          <w:color w:val="auto"/>
        </w:rPr>
        <w:t>Реестр составляется в 2-х экземплярах, ежегодно по состоянию на</w:t>
      </w:r>
      <w:r>
        <w:rPr>
          <w:color w:val="auto"/>
        </w:rPr>
        <w:t xml:space="preserve"> </w:t>
      </w:r>
      <w:r w:rsidRPr="00432E68">
        <w:rPr>
          <w:color w:val="auto"/>
        </w:rPr>
        <w:t>01 января утверждается решением земского собрания Алексеевского сельского поселения в срок до 01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муниципальных предприятий и учреждений, органов местного самоуправления.</w:t>
      </w:r>
    </w:p>
    <w:p w:rsidR="008D005F" w:rsidRPr="00432E68" w:rsidRDefault="008D005F" w:rsidP="008D005F">
      <w:pPr>
        <w:numPr>
          <w:ilvl w:val="1"/>
          <w:numId w:val="2"/>
        </w:numPr>
        <w:ind w:right="37" w:firstLine="540"/>
        <w:rPr>
          <w:color w:val="auto"/>
        </w:rPr>
      </w:pPr>
      <w:r w:rsidRPr="00432E68">
        <w:rPr>
          <w:color w:val="auto"/>
        </w:rPr>
        <w:t>Пронумерованные и опечатанные экземпляры утвержденного</w:t>
      </w:r>
      <w:r>
        <w:rPr>
          <w:color w:val="auto"/>
        </w:rPr>
        <w:t xml:space="preserve"> </w:t>
      </w:r>
      <w:r w:rsidRPr="00432E68">
        <w:rPr>
          <w:color w:val="auto"/>
        </w:rPr>
        <w:t>Реестра хранятся в  администрации Алексеевского сельского поселения.</w:t>
      </w:r>
    </w:p>
    <w:p w:rsidR="008D005F" w:rsidRPr="00432E68" w:rsidRDefault="008D005F" w:rsidP="008D005F">
      <w:pPr>
        <w:numPr>
          <w:ilvl w:val="1"/>
          <w:numId w:val="2"/>
        </w:numPr>
        <w:ind w:right="37" w:firstLine="540"/>
        <w:rPr>
          <w:color w:val="auto"/>
        </w:rPr>
      </w:pPr>
      <w:r w:rsidRPr="00432E68">
        <w:rPr>
          <w:color w:val="auto"/>
        </w:rPr>
        <w:t>Реестр состоит из 3 разделов.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 раздел 1 включаются сведения о муниципальном недвижимом имуществе (приложение № 2), в том числе: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наименование недвижимого имущества; адрес (местоположение) недвижимого имущества; кадастровый номер муниципального недвижимого имущества; площадь, протяженность и (или) иные параметры, характеризующие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физические свойства недвижимого имущества; сведения о балансовой стоимости недвижимого имущества и начисленной амортизации (износе);</w:t>
      </w:r>
    </w:p>
    <w:p w:rsidR="008D005F" w:rsidRPr="00432E68" w:rsidRDefault="008D005F" w:rsidP="008D005F">
      <w:pPr>
        <w:spacing w:after="2" w:line="241" w:lineRule="auto"/>
        <w:ind w:left="193" w:firstLine="540"/>
        <w:rPr>
          <w:color w:val="auto"/>
        </w:rPr>
      </w:pPr>
      <w:r w:rsidRPr="00432E68">
        <w:rPr>
          <w:color w:val="auto"/>
        </w:rPr>
        <w:t>даты возникновения и прекращения права муниципальной собственности на недвижимое имущество; реквизиты документов - оснований возникновения (прекращения) права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муниципальной собственности на недвижимое имущество; сведения о правообладателе муниципального недвижимого имущества;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D005F" w:rsidRPr="00432E68" w:rsidRDefault="008D005F" w:rsidP="008D005F">
      <w:pPr>
        <w:spacing w:after="12"/>
        <w:ind w:left="10" w:right="-11"/>
        <w:rPr>
          <w:color w:val="auto"/>
        </w:rPr>
      </w:pPr>
      <w:r w:rsidRPr="00432E68">
        <w:rPr>
          <w:color w:val="auto"/>
        </w:rPr>
        <w:t>В раздел 2 включаются сведения о муниципальном движимом имуществе (приложение № 3), в том числе: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наименование движимого имущества;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lastRenderedPageBreak/>
        <w:t>сведения о балансовой стоимости движимого имущества и начисленной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амортизации (износе);</w:t>
      </w:r>
    </w:p>
    <w:p w:rsidR="008D005F" w:rsidRPr="00432E68" w:rsidRDefault="008D005F" w:rsidP="008D005F">
      <w:pPr>
        <w:spacing w:after="2" w:line="241" w:lineRule="auto"/>
        <w:ind w:left="193" w:firstLine="540"/>
        <w:rPr>
          <w:color w:val="auto"/>
        </w:rPr>
      </w:pPr>
      <w:r w:rsidRPr="00432E68">
        <w:rPr>
          <w:color w:val="auto"/>
        </w:rPr>
        <w:t>даты возникновения и прекращения права муниципальной собственности на движимое имущество; реквизиты документов - оснований возникновения (прекращения) права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муниципальной собственности на движимое имущество; сведения о правообладателе муниципального движимого имущества;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 отношении акций акционерных обществ в раздел 2 Реестра (приложение № 4) также включаются сведения о: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наименовании акционерного общества-эмитента, его основном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государственном регистрационном номере;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 номинальной стоимости акций.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 отношении долей (вкладов) в уставных (складочных) капиталах хозяйственных обществ и товариществ в раздел 2 Реестра (приложение № 5) также включаются сведения о: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наименовании хозяйственного общества, товарищества, его основном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государственном регистрационном номере;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(приложение № 6), в том числе:</w:t>
      </w:r>
    </w:p>
    <w:p w:rsidR="008D005F" w:rsidRPr="00432E68" w:rsidRDefault="008D005F" w:rsidP="008D005F">
      <w:pPr>
        <w:ind w:left="730" w:right="37"/>
        <w:rPr>
          <w:color w:val="auto"/>
        </w:rPr>
      </w:pPr>
      <w:r w:rsidRPr="00432E68">
        <w:rPr>
          <w:color w:val="auto"/>
        </w:rPr>
        <w:t>полное наименование и организационно-правовая форма юридического</w:t>
      </w:r>
    </w:p>
    <w:p w:rsidR="008D005F" w:rsidRPr="00432E68" w:rsidRDefault="008D005F" w:rsidP="008D005F">
      <w:pPr>
        <w:ind w:left="705" w:right="5748" w:hanging="540"/>
        <w:rPr>
          <w:color w:val="auto"/>
        </w:rPr>
      </w:pPr>
      <w:r w:rsidRPr="00432E68">
        <w:rPr>
          <w:color w:val="auto"/>
        </w:rPr>
        <w:t>лица; адрес (местонахождение);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основной государственный регистрационный номер и дата государственной регистрации; реквизиты документа - основания создания юридического лица (участия муниципального образования в создании (уставном капитале) юридического лица); размер уставного фонда (для муниципальных унитарных предприятий); размер доли, принадлежащей муниципальному образованию в уставном (складочном) капитале, в процентах (для хозяйственных обществ и товариществ); данные о балансовой и остаточной стоимости основных средств (фондов) (для муниципальных учреждений и муниципальных унитарных предприятий); среднесписочная численность работников (для муниципальных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lastRenderedPageBreak/>
        <w:t>учреждений и муниципальных унитарных предприятий).</w:t>
      </w:r>
    </w:p>
    <w:p w:rsidR="008D005F" w:rsidRPr="00432E68" w:rsidRDefault="008D005F" w:rsidP="008D005F">
      <w:pPr>
        <w:spacing w:after="632"/>
        <w:ind w:left="165" w:right="37" w:firstLine="540"/>
        <w:rPr>
          <w:color w:val="auto"/>
        </w:rPr>
      </w:pPr>
      <w:r w:rsidRPr="00432E68">
        <w:rPr>
          <w:color w:val="auto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D005F" w:rsidRPr="00432E68" w:rsidRDefault="008D005F" w:rsidP="008D005F">
      <w:pPr>
        <w:pStyle w:val="1"/>
        <w:ind w:left="622" w:right="472"/>
        <w:rPr>
          <w:color w:val="auto"/>
        </w:rPr>
      </w:pPr>
      <w:r w:rsidRPr="00432E68">
        <w:rPr>
          <w:color w:val="auto"/>
        </w:rPr>
        <w:t>Права и обязанности администрации Алексеевского</w:t>
      </w:r>
      <w:r>
        <w:rPr>
          <w:color w:val="auto"/>
        </w:rPr>
        <w:t xml:space="preserve"> </w:t>
      </w:r>
      <w:r w:rsidRPr="00432E68">
        <w:rPr>
          <w:color w:val="auto"/>
        </w:rPr>
        <w:t>сельского поселения при формировании и ведении Реестра муниципальной собственности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 xml:space="preserve">2.1. </w:t>
      </w:r>
      <w:r>
        <w:rPr>
          <w:color w:val="auto"/>
        </w:rPr>
        <w:t>А</w:t>
      </w:r>
      <w:r w:rsidRPr="00432E68">
        <w:rPr>
          <w:color w:val="auto"/>
        </w:rPr>
        <w:t>дминистрации Алексеевского сельского поселения  имеет право запрашивать и получать информацию, необходимую для ведения Реестра:</w:t>
      </w:r>
    </w:p>
    <w:p w:rsidR="008D005F" w:rsidRPr="00432E68" w:rsidRDefault="008D005F" w:rsidP="008D005F">
      <w:pPr>
        <w:numPr>
          <w:ilvl w:val="0"/>
          <w:numId w:val="3"/>
        </w:numPr>
        <w:ind w:right="37" w:firstLine="540"/>
        <w:rPr>
          <w:color w:val="auto"/>
        </w:rPr>
      </w:pPr>
      <w:r w:rsidRPr="00432E68">
        <w:rPr>
          <w:color w:val="auto"/>
        </w:rPr>
        <w:t>у юридических и физических лиц, которым предоставлено правовладения и пользования муниципальным имуществом;</w:t>
      </w:r>
    </w:p>
    <w:p w:rsidR="008D005F" w:rsidRPr="00432E68" w:rsidRDefault="008D005F" w:rsidP="008D005F">
      <w:pPr>
        <w:numPr>
          <w:ilvl w:val="0"/>
          <w:numId w:val="3"/>
        </w:numPr>
        <w:spacing w:after="12"/>
        <w:ind w:right="37" w:firstLine="540"/>
        <w:rPr>
          <w:color w:val="auto"/>
        </w:rPr>
      </w:pPr>
      <w:r w:rsidRPr="00432E68">
        <w:rPr>
          <w:color w:val="auto"/>
        </w:rPr>
        <w:t>у органов государственной власти Российской Федерации,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Белгородской области и органов местного самоуправления;</w:t>
      </w:r>
    </w:p>
    <w:p w:rsidR="008D005F" w:rsidRPr="00432E68" w:rsidRDefault="008D005F" w:rsidP="008D005F">
      <w:pPr>
        <w:numPr>
          <w:ilvl w:val="0"/>
          <w:numId w:val="3"/>
        </w:numPr>
        <w:ind w:right="37" w:firstLine="540"/>
        <w:rPr>
          <w:color w:val="auto"/>
        </w:rPr>
      </w:pPr>
      <w:r w:rsidRPr="00432E68">
        <w:rPr>
          <w:color w:val="auto"/>
        </w:rPr>
        <w:t>у  муниципальных предприятий и учреждений;</w:t>
      </w:r>
    </w:p>
    <w:p w:rsidR="008D005F" w:rsidRPr="00432E68" w:rsidRDefault="008D005F" w:rsidP="008D005F">
      <w:pPr>
        <w:numPr>
          <w:ilvl w:val="0"/>
          <w:numId w:val="3"/>
        </w:numPr>
        <w:ind w:right="37" w:firstLine="540"/>
        <w:rPr>
          <w:color w:val="auto"/>
        </w:rPr>
      </w:pPr>
      <w:r w:rsidRPr="00432E68">
        <w:rPr>
          <w:color w:val="auto"/>
        </w:rPr>
        <w:t>у всех региональных статистических, налоговых и регистрирующих</w:t>
      </w:r>
      <w:r>
        <w:rPr>
          <w:color w:val="auto"/>
        </w:rPr>
        <w:t xml:space="preserve"> </w:t>
      </w:r>
      <w:r w:rsidRPr="00432E68">
        <w:rPr>
          <w:color w:val="auto"/>
        </w:rPr>
        <w:t>учреждений и ведомств;</w:t>
      </w:r>
    </w:p>
    <w:p w:rsidR="008D005F" w:rsidRPr="00432E68" w:rsidRDefault="008D005F" w:rsidP="008D005F">
      <w:pPr>
        <w:numPr>
          <w:ilvl w:val="0"/>
          <w:numId w:val="3"/>
        </w:numPr>
        <w:ind w:right="37" w:firstLine="540"/>
        <w:rPr>
          <w:color w:val="auto"/>
        </w:rPr>
      </w:pPr>
      <w:r w:rsidRPr="00432E68">
        <w:rPr>
          <w:color w:val="auto"/>
        </w:rPr>
        <w:t>у организаций технической инвентаризации.</w:t>
      </w:r>
    </w:p>
    <w:p w:rsidR="008D005F" w:rsidRPr="004060F5" w:rsidRDefault="008D005F" w:rsidP="008D005F">
      <w:pPr>
        <w:numPr>
          <w:ilvl w:val="1"/>
          <w:numId w:val="4"/>
        </w:numPr>
        <w:ind w:right="37" w:firstLine="540"/>
        <w:rPr>
          <w:color w:val="auto"/>
        </w:rPr>
      </w:pPr>
      <w:r w:rsidRPr="00432E68">
        <w:rPr>
          <w:color w:val="auto"/>
        </w:rPr>
        <w:t>В обязанности администрации Алексеевского сельского</w:t>
      </w:r>
      <w:r>
        <w:rPr>
          <w:color w:val="auto"/>
        </w:rPr>
        <w:t xml:space="preserve"> </w:t>
      </w:r>
      <w:r w:rsidRPr="00432E68">
        <w:rPr>
          <w:color w:val="auto"/>
        </w:rPr>
        <w:t>поселения входит:</w:t>
      </w:r>
      <w:r>
        <w:rPr>
          <w:color w:val="auto"/>
        </w:rPr>
        <w:t xml:space="preserve"> </w:t>
      </w:r>
      <w:r w:rsidRPr="004060F5">
        <w:rPr>
          <w:color w:val="auto"/>
        </w:rPr>
        <w:t>обеспечивать соблюдение правил ведения Реестра и требований,</w:t>
      </w:r>
    </w:p>
    <w:p w:rsidR="008D005F" w:rsidRPr="00432E68" w:rsidRDefault="008D005F" w:rsidP="008D005F">
      <w:pPr>
        <w:ind w:left="175" w:right="37"/>
        <w:rPr>
          <w:color w:val="auto"/>
        </w:rPr>
      </w:pPr>
      <w:r w:rsidRPr="00432E68">
        <w:rPr>
          <w:color w:val="auto"/>
        </w:rPr>
        <w:t>предъявляемых к системе ведения Реестра; обеспечивать соблюдение прав доступа к Реестру и защиту государственной и коммерческой тайны; осуществлять информационно-справочное обслуживание, выдавать</w:t>
      </w:r>
    </w:p>
    <w:p w:rsidR="008D005F" w:rsidRPr="00432E68" w:rsidRDefault="008D005F" w:rsidP="008D005F">
      <w:pPr>
        <w:ind w:left="705" w:right="2301" w:hanging="540"/>
        <w:rPr>
          <w:color w:val="auto"/>
        </w:rPr>
      </w:pPr>
      <w:r w:rsidRPr="00432E68">
        <w:rPr>
          <w:color w:val="auto"/>
        </w:rPr>
        <w:t>выписки из Реестра; пр</w:t>
      </w:r>
      <w:r>
        <w:rPr>
          <w:color w:val="auto"/>
        </w:rPr>
        <w:t xml:space="preserve">едоставлять заявителям сведения </w:t>
      </w:r>
      <w:r w:rsidRPr="00432E68">
        <w:rPr>
          <w:color w:val="auto"/>
        </w:rPr>
        <w:t>об объектах учета.</w:t>
      </w:r>
    </w:p>
    <w:p w:rsidR="008D005F" w:rsidRDefault="008D005F" w:rsidP="008D005F">
      <w:pPr>
        <w:numPr>
          <w:ilvl w:val="1"/>
          <w:numId w:val="4"/>
        </w:numPr>
        <w:ind w:right="37" w:firstLine="540"/>
        <w:rPr>
          <w:color w:val="auto"/>
        </w:rPr>
      </w:pPr>
      <w:r w:rsidRPr="00432E68">
        <w:rPr>
          <w:color w:val="auto"/>
        </w:rPr>
        <w:t>В случае если установлено, что имущество не относится к объектам</w:t>
      </w:r>
      <w:r>
        <w:rPr>
          <w:color w:val="auto"/>
        </w:rPr>
        <w:t xml:space="preserve"> </w:t>
      </w:r>
      <w:r w:rsidRPr="00432E68">
        <w:rPr>
          <w:color w:val="auto"/>
        </w:rPr>
        <w:t>учета либо имущество не находится в собственности Алексеевского сельского поселения, не подтверждены права лица на муниципальное имущество, правообладателем не предоставлены или предоставлены не полностью документы, необходимые для включения сведений в Реестр, администраци</w:t>
      </w:r>
      <w:r>
        <w:rPr>
          <w:color w:val="auto"/>
        </w:rPr>
        <w:t>я</w:t>
      </w:r>
      <w:r w:rsidRPr="00432E68">
        <w:rPr>
          <w:color w:val="auto"/>
        </w:rPr>
        <w:t xml:space="preserve"> Алексеевского сельского поселения принимает решение об отказе включения сведений об имуществе в Реестр.</w:t>
      </w:r>
    </w:p>
    <w:p w:rsidR="008D005F" w:rsidRPr="00432E68" w:rsidRDefault="008D005F" w:rsidP="008D005F">
      <w:pPr>
        <w:ind w:left="705" w:right="37" w:firstLine="0"/>
        <w:rPr>
          <w:color w:val="auto"/>
        </w:rPr>
      </w:pPr>
    </w:p>
    <w:p w:rsidR="008D005F" w:rsidRPr="00432E68" w:rsidRDefault="008D005F" w:rsidP="008D005F">
      <w:pPr>
        <w:pStyle w:val="1"/>
        <w:ind w:left="982" w:right="831"/>
        <w:rPr>
          <w:color w:val="auto"/>
        </w:rPr>
      </w:pPr>
      <w:r w:rsidRPr="00432E68">
        <w:rPr>
          <w:color w:val="auto"/>
        </w:rPr>
        <w:t>Полномочия и ответственность организаций,</w:t>
      </w:r>
      <w:r>
        <w:rPr>
          <w:color w:val="auto"/>
        </w:rPr>
        <w:t xml:space="preserve"> </w:t>
      </w:r>
      <w:r w:rsidRPr="00432E68">
        <w:rPr>
          <w:color w:val="auto"/>
        </w:rPr>
        <w:t>участвующих в формировании и ведении Реестра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3.1. Руководители вновь созданных и реорганизованных муниципальных предприятий и учреждений в недельный срок с момента регистрации представляют в администраци</w:t>
      </w:r>
      <w:r>
        <w:rPr>
          <w:color w:val="auto"/>
        </w:rPr>
        <w:t>ю</w:t>
      </w:r>
      <w:r w:rsidRPr="00432E68">
        <w:rPr>
          <w:color w:val="auto"/>
        </w:rPr>
        <w:t xml:space="preserve"> Алексеевского сельского поселения карту объектов муниципального имущества (приложение № 1).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3.2. Руководители действующих муниципальных предприятий и учреждений обязаны ежегодно не по</w:t>
      </w:r>
      <w:r>
        <w:rPr>
          <w:color w:val="auto"/>
        </w:rPr>
        <w:t xml:space="preserve">зднее 5 марта предоставлять в </w:t>
      </w:r>
      <w:r w:rsidRPr="00432E68">
        <w:rPr>
          <w:color w:val="auto"/>
        </w:rPr>
        <w:lastRenderedPageBreak/>
        <w:t>администраци</w:t>
      </w:r>
      <w:r>
        <w:rPr>
          <w:color w:val="auto"/>
        </w:rPr>
        <w:t>ю</w:t>
      </w:r>
      <w:r w:rsidRPr="00432E68">
        <w:rPr>
          <w:color w:val="auto"/>
        </w:rPr>
        <w:t xml:space="preserve"> Алексеевского сельского поселения карты Реестра и официально заверенную информацию обо всех изменениях, происшедших за истекший год в составе и стоимости имущества, находящегося в их хозяйственном ведении или оперативном управлении (данные о списании и приобретении основных фондов, иные сведения), и несут персональную ответственность за полноту и достоверность предоставляемых для включения в Реестр сведений.</w:t>
      </w:r>
    </w:p>
    <w:p w:rsidR="008D005F" w:rsidRPr="00432E68" w:rsidRDefault="008D005F" w:rsidP="008D005F">
      <w:pPr>
        <w:spacing w:after="310"/>
        <w:ind w:left="165" w:right="37" w:firstLine="540"/>
        <w:rPr>
          <w:color w:val="auto"/>
        </w:rPr>
      </w:pPr>
      <w:r w:rsidRPr="00432E68">
        <w:rPr>
          <w:color w:val="auto"/>
        </w:rPr>
        <w:t>Также в срок до 01 февраля предоставляются сведения о балансовой и остаточной стоимости основных средств, движении основных средств по каждому предприятию и учреждению.</w:t>
      </w:r>
    </w:p>
    <w:p w:rsidR="008D005F" w:rsidRPr="00432E68" w:rsidRDefault="008D005F" w:rsidP="008D005F">
      <w:pPr>
        <w:pStyle w:val="1"/>
        <w:ind w:left="892" w:right="474" w:hanging="280"/>
        <w:jc w:val="both"/>
        <w:rPr>
          <w:color w:val="auto"/>
        </w:rPr>
      </w:pPr>
      <w:r w:rsidRPr="00432E68">
        <w:rPr>
          <w:color w:val="auto"/>
        </w:rPr>
        <w:t>Порядок предоставления информации, содержащейся в Реестре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4.1. Сведения, содержащиеся в Реестре, являются открытыми и общедоступными, за исключением идентификационного номера налогоплательщика, который может быть предоставлен исключительно по запросам органов государственной власти в соответствии с их компетенцией.</w:t>
      </w:r>
    </w:p>
    <w:p w:rsidR="008D005F" w:rsidRPr="00432E68" w:rsidRDefault="008D005F" w:rsidP="008D005F">
      <w:pPr>
        <w:spacing w:after="310"/>
        <w:ind w:left="165" w:right="37" w:firstLine="540"/>
        <w:rPr>
          <w:color w:val="auto"/>
        </w:rPr>
      </w:pPr>
      <w:r w:rsidRPr="00432E68">
        <w:rPr>
          <w:color w:val="auto"/>
        </w:rPr>
        <w:t xml:space="preserve">4.1.1. Информация об объектах учета, содержащаяся в Реестре, предоставляется </w:t>
      </w:r>
      <w:r>
        <w:rPr>
          <w:color w:val="auto"/>
        </w:rPr>
        <w:t>главным специалистом</w:t>
      </w:r>
      <w:r w:rsidRPr="00432E68">
        <w:rPr>
          <w:color w:val="auto"/>
        </w:rPr>
        <w:t xml:space="preserve"> администрации Алексеевского сельского поселения заинтересованным лицам в виде выписки из Реестра на основании письменных запросов, в соответствии с административным регламентом предоставления муниципальной услуги.</w:t>
      </w:r>
    </w:p>
    <w:p w:rsidR="008D005F" w:rsidRPr="00432E68" w:rsidRDefault="008D005F" w:rsidP="008D005F">
      <w:pPr>
        <w:pStyle w:val="1"/>
        <w:ind w:left="892" w:right="472" w:hanging="280"/>
        <w:rPr>
          <w:color w:val="auto"/>
        </w:rPr>
      </w:pPr>
      <w:r w:rsidRPr="00432E68">
        <w:rPr>
          <w:color w:val="auto"/>
        </w:rPr>
        <w:t>Заключительные положения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5.1.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D005F" w:rsidRPr="00432E68" w:rsidRDefault="008D005F" w:rsidP="008D005F">
      <w:pPr>
        <w:ind w:left="165" w:right="37" w:firstLine="540"/>
        <w:rPr>
          <w:color w:val="auto"/>
        </w:rPr>
      </w:pPr>
      <w:r w:rsidRPr="00432E68">
        <w:rPr>
          <w:color w:val="auto"/>
        </w:rPr>
        <w:t>5.2. Прекращение ведения Реестра осуществляется на основании решения земского собрания Алексеевского сельского поселения.</w:t>
      </w:r>
    </w:p>
    <w:p w:rsidR="008D005F" w:rsidRDefault="008D005F" w:rsidP="008D005F">
      <w:pPr>
        <w:spacing w:after="306"/>
        <w:ind w:left="10" w:right="-11"/>
        <w:rPr>
          <w:color w:val="auto"/>
        </w:rPr>
      </w:pPr>
      <w:r w:rsidRPr="00432E68">
        <w:rPr>
          <w:color w:val="auto"/>
        </w:rPr>
        <w:t>5.3. При прекращении ведения Реестра сведения, находящиеся в нем, передаются в архив администрации Алексеевского сельского поселения.</w:t>
      </w:r>
    </w:p>
    <w:p w:rsidR="008D005F" w:rsidRDefault="008D005F" w:rsidP="008D005F">
      <w:pPr>
        <w:spacing w:after="306"/>
        <w:ind w:left="10" w:right="-11"/>
        <w:rPr>
          <w:color w:val="auto"/>
        </w:rPr>
      </w:pPr>
    </w:p>
    <w:p w:rsidR="008D005F" w:rsidRPr="00432E68" w:rsidRDefault="008D005F" w:rsidP="008D005F">
      <w:pPr>
        <w:spacing w:after="306"/>
        <w:ind w:left="10" w:right="-11"/>
        <w:rPr>
          <w:color w:val="auto"/>
        </w:rPr>
      </w:pPr>
    </w:p>
    <w:p w:rsidR="00741ED0" w:rsidRDefault="00BA64DF" w:rsidP="00741ED0">
      <w:pPr>
        <w:ind w:left="165" w:right="37" w:firstLine="7266"/>
        <w:jc w:val="right"/>
        <w:rPr>
          <w:b/>
          <w:color w:val="auto"/>
          <w:szCs w:val="28"/>
        </w:rPr>
      </w:pPr>
      <w:r w:rsidRPr="00432E68">
        <w:rPr>
          <w:color w:val="auto"/>
        </w:rPr>
        <w:t>Приложение № 1</w:t>
      </w:r>
      <w:r w:rsidR="00E56F74">
        <w:rPr>
          <w:color w:val="auto"/>
        </w:rPr>
        <w:t xml:space="preserve"> </w:t>
      </w:r>
    </w:p>
    <w:p w:rsid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b/>
          <w:color w:val="auto"/>
          <w:szCs w:val="28"/>
        </w:rPr>
        <w:t>КАРТА ОБЪЕКТА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t>МУНИПАЛЬНОГО НЕДВИЖИМОГО ИМУЩЕСТВА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lastRenderedPageBreak/>
        <w:t>1.Общие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3679"/>
        <w:gridCol w:w="2977"/>
      </w:tblGrid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объекта (по техпаспорту БТИ)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Место нахождения объекта недвижимого имущества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Почтовый индекс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3.3.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Район, город (село, поселок)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Улица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дома (корпус, строение)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Общая площадь объекта (здания, сооружения, помещения), кв.м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выдачи паспорта БТИ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№___от «____»________г.</w:t>
            </w: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№___от «____»________г.</w:t>
            </w: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регистрации_________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 права _____________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регистрации_________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Основные 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строительные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Перекрытия (потолочные, междуэтажные)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rPr>
          <w:trHeight w:val="2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Памятник истории и культуры (№ и дата выдачи охранного договора или свидетельства)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II</w:t>
      </w:r>
      <w:r w:rsidRPr="00741ED0">
        <w:rPr>
          <w:color w:val="auto"/>
          <w:sz w:val="24"/>
          <w:szCs w:val="24"/>
        </w:rPr>
        <w:t>. Сведения о стоимости объекта (тыс.руб.):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372"/>
        <w:gridCol w:w="1399"/>
        <w:gridCol w:w="2104"/>
        <w:gridCol w:w="2749"/>
      </w:tblGrid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           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 состоянию на: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стоимость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Остаточная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стоимость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Балансодержатель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(пользователь) объекта (полное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акта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приема-передачи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объекта на баланс</w:t>
            </w:r>
          </w:p>
        </w:tc>
      </w:tr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№_____от_______20__г.</w:t>
            </w:r>
          </w:p>
        </w:tc>
      </w:tr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III</w:t>
      </w:r>
      <w:r w:rsidRPr="00741ED0">
        <w:rPr>
          <w:color w:val="auto"/>
          <w:sz w:val="24"/>
          <w:szCs w:val="24"/>
        </w:rPr>
        <w:t>. Сведения об обременении объекта (залог, аренда, безвозмездное пользование, иное):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874"/>
        <w:gridCol w:w="1080"/>
        <w:gridCol w:w="1313"/>
        <w:gridCol w:w="2389"/>
      </w:tblGrid>
      <w:tr w:rsidR="00741ED0" w:rsidRPr="00741ED0" w:rsidTr="00741ED0">
        <w:trPr>
          <w:trHeight w:val="5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обременения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Срок действия договора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741ED0" w:rsidRPr="00741ED0" w:rsidTr="0069610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741ED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IV</w:t>
      </w:r>
      <w:r w:rsidRPr="00741ED0">
        <w:rPr>
          <w:color w:val="auto"/>
          <w:sz w:val="24"/>
          <w:szCs w:val="24"/>
        </w:rPr>
        <w:t>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1ED0" w:rsidRPr="00741ED0" w:rsidTr="00696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Причина списания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Документ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(наименование, №, дата)</w:t>
            </w:r>
          </w:p>
        </w:tc>
      </w:tr>
      <w:tr w:rsidR="00741ED0" w:rsidRPr="00741ED0" w:rsidTr="00696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Подпись лица, ответственного                                          ____________________________</w:t>
      </w:r>
    </w:p>
    <w:p w:rsidR="00741ED0" w:rsidRPr="00741ED0" w:rsidRDefault="00741ED0" w:rsidP="00741ED0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за ведение реестра: 01.01.20___г.                                                должность, Ф.И.О.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t>КАРТА ОБЪЕКТА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t>МУНИЦИПАЛЬНОГО ДВИЖИМОГО ИМУЩЕСТВА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</w:rPr>
        <w:lastRenderedPageBreak/>
        <w:t>1. Общие сведения об объекте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286"/>
        <w:gridCol w:w="3686"/>
      </w:tblGrid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Марка, модель,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технического паспорта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Мощность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шасси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кузова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Цвет кузова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Дата принятия к </w:t>
            </w:r>
            <w:bookmarkStart w:id="0" w:name="_GoBack"/>
            <w:r w:rsidRPr="00741ED0">
              <w:rPr>
                <w:color w:val="auto"/>
                <w:sz w:val="24"/>
                <w:szCs w:val="24"/>
              </w:rPr>
              <w:t>бухг</w:t>
            </w:r>
            <w:bookmarkEnd w:id="0"/>
            <w:r w:rsidRPr="00741ED0">
              <w:rPr>
                <w:color w:val="auto"/>
                <w:sz w:val="24"/>
                <w:szCs w:val="24"/>
              </w:rPr>
              <w:t>алтерскому учету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           ____________ г.</w:t>
            </w:r>
          </w:p>
        </w:tc>
      </w:tr>
    </w:tbl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II</w:t>
      </w:r>
      <w:r w:rsidRPr="00741ED0">
        <w:rPr>
          <w:color w:val="auto"/>
          <w:szCs w:val="28"/>
        </w:rPr>
        <w:t>. Сведения о стоимости объекта (тыс.руб.):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847"/>
        <w:gridCol w:w="1372"/>
        <w:gridCol w:w="1421"/>
        <w:gridCol w:w="2134"/>
        <w:gridCol w:w="2318"/>
      </w:tblGrid>
      <w:tr w:rsidR="00741ED0" w:rsidRPr="00741ED0" w:rsidTr="006961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</w:t>
            </w:r>
          </w:p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 состоянию на: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 стоимость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Остаточная балансовая стоимость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акта приема – передачи объекта на баланс</w:t>
            </w:r>
          </w:p>
        </w:tc>
      </w:tr>
      <w:tr w:rsidR="00741ED0" w:rsidRPr="00741ED0" w:rsidTr="006961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41ED0">
              <w:rPr>
                <w:color w:val="auto"/>
                <w:sz w:val="22"/>
              </w:rPr>
              <w:t>№___от_______20__г.</w:t>
            </w:r>
          </w:p>
        </w:tc>
      </w:tr>
      <w:tr w:rsidR="00741ED0" w:rsidRPr="00741ED0" w:rsidTr="0069610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_______20__г.</w:t>
            </w:r>
          </w:p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III</w:t>
      </w:r>
      <w:r w:rsidRPr="00741ED0">
        <w:rPr>
          <w:color w:val="auto"/>
          <w:szCs w:val="28"/>
        </w:rPr>
        <w:t>. Сведения об обременении объекта (залог, аренда, безвозмездное пользование, иное)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3177"/>
        <w:gridCol w:w="1269"/>
        <w:gridCol w:w="1311"/>
        <w:gridCol w:w="1814"/>
      </w:tblGrid>
      <w:tr w:rsidR="00741ED0" w:rsidRPr="00741ED0" w:rsidTr="00696109">
        <w:trPr>
          <w:trHeight w:val="61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 обременения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Срок действия договора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741ED0" w:rsidRPr="00741ED0" w:rsidTr="0069610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696109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IV</w:t>
      </w:r>
      <w:r w:rsidRPr="00741ED0">
        <w:rPr>
          <w:color w:val="auto"/>
          <w:szCs w:val="28"/>
        </w:rPr>
        <w:t>. Списание объекта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6"/>
      </w:tblGrid>
      <w:tr w:rsidR="00741ED0" w:rsidRPr="00741ED0" w:rsidTr="006961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Причина списания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Документ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(наименование, №, дата)</w:t>
            </w:r>
          </w:p>
        </w:tc>
      </w:tr>
      <w:tr w:rsidR="00741ED0" w:rsidRPr="00741ED0" w:rsidTr="006961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Подпись лица, ответственного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за ведение реестра: 01.01.20___г.</w:t>
      </w:r>
      <w:r w:rsidRPr="00741ED0">
        <w:rPr>
          <w:color w:val="auto"/>
          <w:sz w:val="24"/>
          <w:szCs w:val="24"/>
        </w:rPr>
        <w:tab/>
      </w:r>
      <w:r w:rsidRPr="00741ED0">
        <w:rPr>
          <w:color w:val="auto"/>
          <w:sz w:val="24"/>
          <w:szCs w:val="24"/>
        </w:rPr>
        <w:tab/>
      </w:r>
      <w:r w:rsidRPr="00741ED0">
        <w:rPr>
          <w:color w:val="auto"/>
          <w:sz w:val="24"/>
          <w:szCs w:val="24"/>
        </w:rPr>
        <w:tab/>
        <w:t xml:space="preserve">          ____________________________</w:t>
      </w:r>
    </w:p>
    <w:p w:rsidR="00741ED0" w:rsidRPr="00741ED0" w:rsidRDefault="00741ED0" w:rsidP="00741ED0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 xml:space="preserve">                                                                                                        должность, Ф.И.О.</w:t>
      </w:r>
    </w:p>
    <w:p w:rsidR="00741ED0" w:rsidRPr="00741ED0" w:rsidRDefault="00741ED0" w:rsidP="00741ED0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ab/>
        <w:t xml:space="preserve">01.01.20___г.                                     </w:t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  <w:t>___________________________</w:t>
      </w:r>
      <w:r w:rsidRPr="00741ED0">
        <w:rPr>
          <w:color w:val="auto"/>
          <w:sz w:val="24"/>
          <w:szCs w:val="24"/>
        </w:rPr>
        <w:tab/>
        <w:t xml:space="preserve">                                                                                 </w:t>
      </w:r>
    </w:p>
    <w:p w:rsidR="00741ED0" w:rsidRPr="00741ED0" w:rsidRDefault="00741ED0" w:rsidP="00741ED0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 xml:space="preserve">                                                                                                       должность, Ф.И.О.</w:t>
      </w:r>
    </w:p>
    <w:p w:rsidR="00741ED0" w:rsidRDefault="00741ED0" w:rsidP="00741ED0">
      <w:pPr>
        <w:ind w:right="37"/>
        <w:jc w:val="left"/>
        <w:rPr>
          <w:color w:val="auto"/>
        </w:rPr>
      </w:pPr>
    </w:p>
    <w:p w:rsidR="007522C1" w:rsidRPr="00432E68" w:rsidRDefault="007522C1">
      <w:pPr>
        <w:rPr>
          <w:color w:val="auto"/>
        </w:rPr>
        <w:sectPr w:rsidR="007522C1" w:rsidRPr="00432E68" w:rsidSect="00485635">
          <w:headerReference w:type="even" r:id="rId13"/>
          <w:headerReference w:type="default" r:id="rId14"/>
          <w:pgSz w:w="11900" w:h="16840"/>
          <w:pgMar w:top="709" w:right="701" w:bottom="1157" w:left="1524" w:header="720" w:footer="720" w:gutter="0"/>
          <w:cols w:space="720"/>
          <w:titlePg/>
        </w:sectPr>
      </w:pPr>
    </w:p>
    <w:p w:rsidR="007522C1" w:rsidRDefault="00BA64DF">
      <w:pPr>
        <w:spacing w:after="12"/>
        <w:ind w:left="10" w:right="-11"/>
        <w:jc w:val="right"/>
        <w:rPr>
          <w:color w:val="auto"/>
        </w:rPr>
      </w:pPr>
      <w:r w:rsidRPr="00432E68">
        <w:rPr>
          <w:color w:val="auto"/>
        </w:rPr>
        <w:lastRenderedPageBreak/>
        <w:t>Приложение № 2</w:t>
      </w:r>
    </w:p>
    <w:p w:rsidR="003C421B" w:rsidRPr="003C421B" w:rsidRDefault="003C421B" w:rsidP="003C421B">
      <w:pPr>
        <w:pStyle w:val="1"/>
        <w:numPr>
          <w:ilvl w:val="0"/>
          <w:numId w:val="0"/>
        </w:numPr>
        <w:rPr>
          <w:szCs w:val="28"/>
        </w:rPr>
      </w:pPr>
      <w:bookmarkStart w:id="1" w:name="sub_100"/>
      <w:r w:rsidRPr="003C421B">
        <w:rPr>
          <w:szCs w:val="28"/>
        </w:rPr>
        <w:t>Раздел 1. Сведения о муниципальном недвижимом имуществе</w:t>
      </w:r>
    </w:p>
    <w:bookmarkEnd w:id="1"/>
    <w:p w:rsidR="003C421B" w:rsidRDefault="003C421B" w:rsidP="003C42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985"/>
        <w:gridCol w:w="1392"/>
        <w:gridCol w:w="1195"/>
        <w:gridCol w:w="1484"/>
        <w:gridCol w:w="1740"/>
        <w:gridCol w:w="1499"/>
        <w:gridCol w:w="1195"/>
        <w:gridCol w:w="1529"/>
        <w:gridCol w:w="1544"/>
        <w:gridCol w:w="1879"/>
      </w:tblGrid>
      <w:tr w:rsidR="003C421B" w:rsidRPr="006C5FD8" w:rsidTr="00696109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  <w:t>п/п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недвижимого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C421B" w:rsidRPr="006C5FD8" w:rsidTr="00696109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</w:tr>
    </w:tbl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7522C1" w:rsidRDefault="00BA64DF">
      <w:pPr>
        <w:spacing w:after="12"/>
        <w:ind w:left="10" w:right="-11"/>
        <w:jc w:val="right"/>
        <w:rPr>
          <w:color w:val="auto"/>
        </w:rPr>
      </w:pPr>
      <w:r w:rsidRPr="00432E68">
        <w:rPr>
          <w:color w:val="auto"/>
        </w:rPr>
        <w:t>Приложение № 3</w:t>
      </w: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 w:rsidP="003C421B">
      <w:pPr>
        <w:pStyle w:val="1"/>
        <w:numPr>
          <w:ilvl w:val="0"/>
          <w:numId w:val="0"/>
        </w:numPr>
      </w:pPr>
      <w:r>
        <w:t>Раздел 2. Сведения о муниципальном движимом имуществе</w:t>
      </w:r>
    </w:p>
    <w:p w:rsidR="003C421B" w:rsidRPr="00D31CD4" w:rsidRDefault="003C421B" w:rsidP="003C421B">
      <w:pPr>
        <w:rPr>
          <w:sz w:val="22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3C421B" w:rsidRPr="006C5FD8" w:rsidTr="00696109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C421B" w:rsidRPr="006C5FD8" w:rsidTr="00696109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6C5FD8" w:rsidRDefault="003C421B" w:rsidP="00696109">
            <w:pPr>
              <w:pStyle w:val="afe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</w:tr>
    </w:tbl>
    <w:p w:rsidR="003C421B" w:rsidRDefault="003C421B" w:rsidP="003C421B">
      <w:pPr>
        <w:spacing w:after="12"/>
        <w:ind w:left="8418" w:right="-11" w:firstLine="976"/>
        <w:jc w:val="right"/>
        <w:rPr>
          <w:color w:val="auto"/>
        </w:rPr>
      </w:pPr>
      <w:bookmarkStart w:id="2" w:name="sub_210"/>
    </w:p>
    <w:p w:rsidR="003C421B" w:rsidRDefault="003C421B" w:rsidP="003C421B">
      <w:pPr>
        <w:spacing w:after="12"/>
        <w:ind w:left="8418" w:right="-11" w:firstLine="976"/>
        <w:jc w:val="right"/>
        <w:rPr>
          <w:color w:val="auto"/>
        </w:rPr>
      </w:pPr>
    </w:p>
    <w:p w:rsidR="003C421B" w:rsidRDefault="003C421B" w:rsidP="003C421B">
      <w:pPr>
        <w:spacing w:after="12"/>
        <w:ind w:left="8418" w:right="-11" w:firstLine="976"/>
        <w:jc w:val="right"/>
        <w:rPr>
          <w:color w:val="auto"/>
        </w:rPr>
      </w:pPr>
      <w:r w:rsidRPr="00432E68">
        <w:rPr>
          <w:color w:val="auto"/>
        </w:rPr>
        <w:lastRenderedPageBreak/>
        <w:t xml:space="preserve">Приложение № 4 </w:t>
      </w:r>
    </w:p>
    <w:p w:rsidR="003C421B" w:rsidRDefault="003C421B" w:rsidP="003C421B">
      <w:pPr>
        <w:pStyle w:val="1"/>
        <w:numPr>
          <w:ilvl w:val="0"/>
          <w:numId w:val="0"/>
        </w:numPr>
      </w:pPr>
      <w:r>
        <w:t>Раздел 2.1. Сведения об акциях акционерных обществ</w:t>
      </w:r>
    </w:p>
    <w:bookmarkEnd w:id="2"/>
    <w:p w:rsidR="003C421B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988"/>
      </w:tblGrid>
      <w:tr w:rsidR="003C421B" w:rsidRPr="0022597F" w:rsidTr="00696109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Номинальная стоимость акций</w:t>
            </w:r>
          </w:p>
        </w:tc>
      </w:tr>
      <w:tr w:rsidR="003C421B" w:rsidTr="00696109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4</w:t>
            </w:r>
          </w:p>
        </w:tc>
      </w:tr>
      <w:tr w:rsidR="003C421B" w:rsidTr="00696109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</w:tbl>
    <w:p w:rsidR="003C421B" w:rsidRDefault="003C421B" w:rsidP="003C421B">
      <w:pPr>
        <w:pStyle w:val="1"/>
        <w:numPr>
          <w:ilvl w:val="0"/>
          <w:numId w:val="0"/>
        </w:numPr>
        <w:ind w:left="152"/>
        <w:jc w:val="both"/>
      </w:pPr>
      <w:bookmarkStart w:id="3" w:name="sub_220"/>
    </w:p>
    <w:p w:rsidR="003C421B" w:rsidRDefault="003C421B" w:rsidP="003C421B">
      <w:pPr>
        <w:pStyle w:val="1"/>
        <w:numPr>
          <w:ilvl w:val="0"/>
          <w:numId w:val="0"/>
        </w:numPr>
        <w:ind w:left="152"/>
      </w:pPr>
      <w:r>
        <w:t>Раздел 2.2. Сведения о долях (вкладах) в уставных (складочных) капиталах хозяйственных обществ и товариществ</w:t>
      </w:r>
    </w:p>
    <w:bookmarkEnd w:id="3"/>
    <w:p w:rsidR="003C421B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909"/>
      </w:tblGrid>
      <w:tr w:rsidR="003C421B" w:rsidRPr="0022597F" w:rsidTr="00696109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C421B" w:rsidTr="00696109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</w:tr>
    </w:tbl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7522C1" w:rsidRDefault="00BA64DF">
      <w:pPr>
        <w:spacing w:after="12"/>
        <w:ind w:left="10" w:right="-11"/>
        <w:jc w:val="right"/>
        <w:rPr>
          <w:color w:val="auto"/>
        </w:rPr>
      </w:pPr>
      <w:r w:rsidRPr="00432E68">
        <w:rPr>
          <w:color w:val="auto"/>
        </w:rPr>
        <w:lastRenderedPageBreak/>
        <w:t>Приложение № 5</w:t>
      </w:r>
    </w:p>
    <w:p w:rsidR="003C421B" w:rsidRDefault="003C421B" w:rsidP="003C421B">
      <w:pPr>
        <w:pStyle w:val="1"/>
        <w:numPr>
          <w:ilvl w:val="0"/>
          <w:numId w:val="0"/>
        </w:numPr>
      </w:pPr>
      <w:bookmarkStart w:id="4" w:name="sub_300"/>
      <w: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bookmarkEnd w:id="4"/>
    <w:p w:rsidR="003C421B" w:rsidRDefault="003C421B" w:rsidP="003C421B"/>
    <w:p w:rsidR="003C421B" w:rsidRDefault="003C421B" w:rsidP="003C421B">
      <w:pPr>
        <w:pStyle w:val="1"/>
        <w:numPr>
          <w:ilvl w:val="0"/>
          <w:numId w:val="0"/>
        </w:numPr>
        <w:ind w:left="152"/>
      </w:pPr>
      <w:bookmarkStart w:id="5" w:name="sub_310"/>
      <w:r>
        <w:t>Раздел 3.1. Муниципальные унитарные предприятия</w:t>
      </w:r>
    </w:p>
    <w:bookmarkEnd w:id="5"/>
    <w:p w:rsidR="003C421B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3C421B" w:rsidRPr="0022597F" w:rsidTr="006961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3C421B" w:rsidTr="006961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8</w:t>
            </w:r>
          </w:p>
        </w:tc>
      </w:tr>
      <w:tr w:rsidR="003C421B" w:rsidTr="006961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  <w:tr w:rsidR="003C421B" w:rsidTr="006961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</w:tbl>
    <w:p w:rsidR="003C421B" w:rsidRDefault="003C421B" w:rsidP="003C421B"/>
    <w:p w:rsidR="003C421B" w:rsidRDefault="003C421B" w:rsidP="003C421B">
      <w:pPr>
        <w:pStyle w:val="1"/>
        <w:numPr>
          <w:ilvl w:val="0"/>
          <w:numId w:val="0"/>
        </w:numPr>
        <w:ind w:left="152"/>
      </w:pPr>
      <w:bookmarkStart w:id="6" w:name="sub_320"/>
      <w:r>
        <w:t>Раздел 3.2. Муниципальные учреждения</w:t>
      </w:r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3C421B" w:rsidRPr="0022597F" w:rsidTr="00696109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6"/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22597F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3C421B" w:rsidTr="00696109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7</w:t>
            </w:r>
          </w:p>
        </w:tc>
      </w:tr>
    </w:tbl>
    <w:p w:rsidR="003C421B" w:rsidRDefault="003C421B" w:rsidP="003C421B"/>
    <w:p w:rsidR="003C421B" w:rsidRDefault="003C421B" w:rsidP="003C421B">
      <w:pPr>
        <w:pStyle w:val="1"/>
        <w:numPr>
          <w:ilvl w:val="0"/>
          <w:numId w:val="0"/>
        </w:numPr>
        <w:ind w:left="152"/>
      </w:pPr>
      <w:bookmarkStart w:id="7" w:name="sub_330"/>
      <w:r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7"/>
    <w:p w:rsidR="003C421B" w:rsidRDefault="003C421B" w:rsidP="003C421B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719"/>
      </w:tblGrid>
      <w:tr w:rsidR="003C421B" w:rsidRPr="006D7B24" w:rsidTr="0069610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N</w:t>
            </w:r>
            <w:r w:rsidRPr="006D7B2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6D7B24" w:rsidRDefault="003C421B" w:rsidP="00696109">
            <w:pPr>
              <w:pStyle w:val="afe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3C421B" w:rsidTr="0069610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6</w:t>
            </w:r>
          </w:p>
        </w:tc>
      </w:tr>
      <w:tr w:rsidR="003C421B" w:rsidTr="0069610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</w:tbl>
    <w:p w:rsidR="003C421B" w:rsidRDefault="003C421B" w:rsidP="003C421B"/>
    <w:p w:rsidR="003C421B" w:rsidRDefault="003C421B" w:rsidP="003C421B">
      <w:pPr>
        <w:pStyle w:val="1"/>
        <w:numPr>
          <w:ilvl w:val="0"/>
          <w:numId w:val="0"/>
        </w:numPr>
        <w:ind w:left="152"/>
      </w:pPr>
      <w:bookmarkStart w:id="8" w:name="sub_340"/>
      <w:r>
        <w:t>Раздел 3.4. Иные юридические лица, в которых муниципальное образование является учредителем (участником)</w:t>
      </w:r>
    </w:p>
    <w:bookmarkEnd w:id="8"/>
    <w:p w:rsidR="003C421B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5009"/>
      </w:tblGrid>
      <w:tr w:rsidR="003C421B" w:rsidTr="00696109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3C421B" w:rsidTr="00696109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  <w:r>
              <w:t>5</w:t>
            </w:r>
          </w:p>
        </w:tc>
      </w:tr>
      <w:tr w:rsidR="003C421B" w:rsidTr="00696109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  <w:tr w:rsidR="003C421B" w:rsidTr="00696109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Default="003C421B" w:rsidP="00696109">
            <w:pPr>
              <w:pStyle w:val="afe"/>
              <w:jc w:val="center"/>
            </w:pPr>
          </w:p>
        </w:tc>
      </w:tr>
    </w:tbl>
    <w:p w:rsidR="003C421B" w:rsidRDefault="003C421B" w:rsidP="003C421B"/>
    <w:p w:rsidR="003C421B" w:rsidRPr="00432E68" w:rsidRDefault="003C421B">
      <w:pPr>
        <w:spacing w:after="12"/>
        <w:ind w:left="10" w:right="-11"/>
        <w:jc w:val="right"/>
        <w:rPr>
          <w:color w:val="auto"/>
        </w:rPr>
      </w:pPr>
    </w:p>
    <w:sectPr w:rsidR="003C421B" w:rsidRPr="00432E68" w:rsidSect="003C421B">
      <w:headerReference w:type="even" r:id="rId15"/>
      <w:headerReference w:type="default" r:id="rId16"/>
      <w:headerReference w:type="first" r:id="rId17"/>
      <w:type w:val="continuous"/>
      <w:pgSz w:w="16840" w:h="11900" w:orient="landscape"/>
      <w:pgMar w:top="2036" w:right="1133" w:bottom="1418" w:left="11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AB" w:rsidRDefault="00C23AAB">
      <w:pPr>
        <w:spacing w:after="0" w:line="240" w:lineRule="auto"/>
      </w:pPr>
      <w:r>
        <w:separator/>
      </w:r>
    </w:p>
  </w:endnote>
  <w:endnote w:type="continuationSeparator" w:id="0">
    <w:p w:rsidR="00C23AAB" w:rsidRDefault="00C2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AB" w:rsidRDefault="00C23AAB">
      <w:pPr>
        <w:spacing w:after="0" w:line="240" w:lineRule="auto"/>
      </w:pPr>
      <w:r>
        <w:separator/>
      </w:r>
    </w:p>
  </w:footnote>
  <w:footnote w:type="continuationSeparator" w:id="0">
    <w:p w:rsidR="00C23AAB" w:rsidRDefault="00C2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C1" w:rsidRDefault="00D652E9">
    <w:pPr>
      <w:spacing w:after="0" w:line="259" w:lineRule="auto"/>
      <w:ind w:left="140" w:firstLine="0"/>
      <w:jc w:val="center"/>
    </w:pPr>
    <w:r w:rsidRPr="00D652E9">
      <w:fldChar w:fldCharType="begin"/>
    </w:r>
    <w:r w:rsidR="00BA64DF">
      <w:instrText xml:space="preserve"> PAGE   \* MERGEFORMAT </w:instrText>
    </w:r>
    <w:r w:rsidRPr="00D652E9">
      <w:fldChar w:fldCharType="separate"/>
    </w:r>
    <w:r w:rsidR="00BA64D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C1" w:rsidRDefault="00D652E9">
    <w:pPr>
      <w:spacing w:after="0" w:line="259" w:lineRule="auto"/>
      <w:ind w:left="140" w:firstLine="0"/>
      <w:jc w:val="center"/>
    </w:pPr>
    <w:r w:rsidRPr="00D652E9">
      <w:fldChar w:fldCharType="begin"/>
    </w:r>
    <w:r w:rsidR="00BA64DF">
      <w:instrText xml:space="preserve"> PAGE   \* MERGEFORMAT </w:instrText>
    </w:r>
    <w:r w:rsidRPr="00D652E9">
      <w:fldChar w:fldCharType="separate"/>
    </w:r>
    <w:r w:rsidR="006C4B75" w:rsidRPr="006C4B75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F" w:rsidRDefault="003E205F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F" w:rsidRDefault="003E205F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F" w:rsidRDefault="003E205F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774192E"/>
    <w:multiLevelType w:val="hybridMultilevel"/>
    <w:tmpl w:val="4EFED914"/>
    <w:lvl w:ilvl="0" w:tplc="4D648B0C">
      <w:start w:val="11"/>
      <w:numFmt w:val="decimal"/>
      <w:lvlText w:val="%1.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A443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2A65C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0320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8612E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2D094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A1A7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C6D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8168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707433"/>
    <w:multiLevelType w:val="multilevel"/>
    <w:tmpl w:val="1B1A3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A8616E"/>
    <w:multiLevelType w:val="hybridMultilevel"/>
    <w:tmpl w:val="A0321B6C"/>
    <w:lvl w:ilvl="0" w:tplc="87A8D7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2B5CEA"/>
    <w:multiLevelType w:val="hybridMultilevel"/>
    <w:tmpl w:val="8906537C"/>
    <w:lvl w:ilvl="0" w:tplc="32C03DA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4610A">
      <w:start w:val="1"/>
      <w:numFmt w:val="lowerLetter"/>
      <w:lvlText w:val="%2"/>
      <w:lvlJc w:val="left"/>
      <w:pPr>
        <w:ind w:left="2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4A7F2">
      <w:start w:val="1"/>
      <w:numFmt w:val="lowerRoman"/>
      <w:lvlText w:val="%3"/>
      <w:lvlJc w:val="left"/>
      <w:pPr>
        <w:ind w:left="3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A3560">
      <w:start w:val="1"/>
      <w:numFmt w:val="decimal"/>
      <w:lvlText w:val="%4"/>
      <w:lvlJc w:val="left"/>
      <w:pPr>
        <w:ind w:left="4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2FE4">
      <w:start w:val="1"/>
      <w:numFmt w:val="lowerLetter"/>
      <w:lvlText w:val="%5"/>
      <w:lvlJc w:val="left"/>
      <w:pPr>
        <w:ind w:left="4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09AF6">
      <w:start w:val="1"/>
      <w:numFmt w:val="lowerRoman"/>
      <w:lvlText w:val="%6"/>
      <w:lvlJc w:val="left"/>
      <w:pPr>
        <w:ind w:left="5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0662C">
      <w:start w:val="1"/>
      <w:numFmt w:val="decimal"/>
      <w:lvlText w:val="%7"/>
      <w:lvlJc w:val="left"/>
      <w:pPr>
        <w:ind w:left="6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6F45E">
      <w:start w:val="1"/>
      <w:numFmt w:val="lowerLetter"/>
      <w:lvlText w:val="%8"/>
      <w:lvlJc w:val="left"/>
      <w:pPr>
        <w:ind w:left="7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0F9A2">
      <w:start w:val="1"/>
      <w:numFmt w:val="lowerRoman"/>
      <w:lvlText w:val="%9"/>
      <w:lvlJc w:val="left"/>
      <w:pPr>
        <w:ind w:left="7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F02321"/>
    <w:multiLevelType w:val="multilevel"/>
    <w:tmpl w:val="E76CAE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7C3C05"/>
    <w:multiLevelType w:val="hybridMultilevel"/>
    <w:tmpl w:val="8EC82552"/>
    <w:lvl w:ilvl="0" w:tplc="3A8A0B6C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4DC37D08"/>
    <w:multiLevelType w:val="hybridMultilevel"/>
    <w:tmpl w:val="8EC82552"/>
    <w:lvl w:ilvl="0" w:tplc="3A8A0B6C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54C71DAC"/>
    <w:multiLevelType w:val="hybridMultilevel"/>
    <w:tmpl w:val="FF40057E"/>
    <w:lvl w:ilvl="0" w:tplc="179AECE6">
      <w:start w:val="3"/>
      <w:numFmt w:val="upperRoman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C16EC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4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6A24C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406BE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EE228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46562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642D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4F1E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A60E31"/>
    <w:multiLevelType w:val="hybridMultilevel"/>
    <w:tmpl w:val="4E0CA5B8"/>
    <w:lvl w:ilvl="0" w:tplc="FFE80A6C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66FF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2BAC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467A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462B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A4E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8BE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A00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6E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618E9"/>
    <w:multiLevelType w:val="multilevel"/>
    <w:tmpl w:val="BFC47A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49706D"/>
    <w:multiLevelType w:val="hybridMultilevel"/>
    <w:tmpl w:val="A7029876"/>
    <w:lvl w:ilvl="0" w:tplc="7B6E913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835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0EC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EEB4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7D3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2C5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6A1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EF4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4F0F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D74E68"/>
    <w:multiLevelType w:val="hybridMultilevel"/>
    <w:tmpl w:val="C40A4AB8"/>
    <w:lvl w:ilvl="0" w:tplc="5A7CA0FE">
      <w:start w:val="1"/>
      <w:numFmt w:val="upperRoman"/>
      <w:lvlText w:val="%1."/>
      <w:lvlJc w:val="left"/>
      <w:pPr>
        <w:ind w:left="114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2C1"/>
    <w:rsid w:val="00067BE5"/>
    <w:rsid w:val="003B6726"/>
    <w:rsid w:val="003C421B"/>
    <w:rsid w:val="003E205F"/>
    <w:rsid w:val="00432E68"/>
    <w:rsid w:val="00485635"/>
    <w:rsid w:val="005207AE"/>
    <w:rsid w:val="006C4B75"/>
    <w:rsid w:val="00702D4A"/>
    <w:rsid w:val="00741ED0"/>
    <w:rsid w:val="007522C1"/>
    <w:rsid w:val="008063B7"/>
    <w:rsid w:val="008D005F"/>
    <w:rsid w:val="00BA64DF"/>
    <w:rsid w:val="00C23AAB"/>
    <w:rsid w:val="00D652E9"/>
    <w:rsid w:val="00E53457"/>
    <w:rsid w:val="00E56F74"/>
    <w:rsid w:val="00F3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8"/>
    <w:pPr>
      <w:spacing w:after="3" w:line="249" w:lineRule="auto"/>
      <w:ind w:left="1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F32EF8"/>
    <w:pPr>
      <w:keepNext/>
      <w:keepLines/>
      <w:numPr>
        <w:numId w:val="7"/>
      </w:numPr>
      <w:spacing w:after="308" w:line="249" w:lineRule="auto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2EF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702D4A"/>
    <w:pPr>
      <w:spacing w:after="0" w:line="240" w:lineRule="auto"/>
      <w:ind w:left="1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nhideWhenUsed/>
    <w:rsid w:val="003E205F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3E205F"/>
  </w:style>
  <w:style w:type="character" w:customStyle="1" w:styleId="WW-Absatz-Standardschriftart">
    <w:name w:val="WW-Absatz-Standardschriftart"/>
    <w:rsid w:val="003E205F"/>
  </w:style>
  <w:style w:type="character" w:customStyle="1" w:styleId="11">
    <w:name w:val="Основной шрифт абзаца1"/>
    <w:rsid w:val="003E205F"/>
  </w:style>
  <w:style w:type="character" w:customStyle="1" w:styleId="a5">
    <w:name w:val="Символ нумерации"/>
    <w:rsid w:val="003E205F"/>
    <w:rPr>
      <w:sz w:val="28"/>
      <w:szCs w:val="28"/>
    </w:rPr>
  </w:style>
  <w:style w:type="paragraph" w:customStyle="1" w:styleId="12">
    <w:name w:val="Заголовок1"/>
    <w:basedOn w:val="a"/>
    <w:next w:val="a6"/>
    <w:rsid w:val="003E205F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Mangal"/>
      <w:color w:val="auto"/>
      <w:szCs w:val="28"/>
      <w:lang w:eastAsia="ar-SA"/>
    </w:rPr>
  </w:style>
  <w:style w:type="paragraph" w:styleId="a6">
    <w:name w:val="Body Text"/>
    <w:basedOn w:val="a"/>
    <w:link w:val="a7"/>
    <w:rsid w:val="003E205F"/>
    <w:pPr>
      <w:suppressAutoHyphens/>
      <w:spacing w:after="12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E2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E205F"/>
    <w:rPr>
      <w:rFonts w:cs="Mangal"/>
    </w:rPr>
  </w:style>
  <w:style w:type="paragraph" w:customStyle="1" w:styleId="13">
    <w:name w:val="Название1"/>
    <w:basedOn w:val="a"/>
    <w:rsid w:val="003E205F"/>
    <w:pPr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4">
    <w:name w:val="Указатель1"/>
    <w:basedOn w:val="a"/>
    <w:rsid w:val="003E205F"/>
    <w:pPr>
      <w:suppressLineNumbers/>
      <w:suppressAutoHyphens/>
      <w:spacing w:after="0" w:line="240" w:lineRule="auto"/>
      <w:ind w:left="0" w:firstLine="0"/>
      <w:jc w:val="left"/>
    </w:pPr>
    <w:rPr>
      <w:rFonts w:cs="Mangal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3E20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20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20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3E205F"/>
    <w:pPr>
      <w:suppressAutoHyphens/>
      <w:spacing w:after="0" w:line="240" w:lineRule="auto"/>
      <w:ind w:left="0" w:firstLine="0"/>
      <w:jc w:val="center"/>
    </w:pPr>
    <w:rPr>
      <w:color w:val="auto"/>
      <w:szCs w:val="24"/>
      <w:lang w:eastAsia="ar-SA"/>
    </w:rPr>
  </w:style>
  <w:style w:type="character" w:customStyle="1" w:styleId="ab">
    <w:name w:val="Название Знак"/>
    <w:basedOn w:val="a0"/>
    <w:link w:val="a9"/>
    <w:rsid w:val="003E20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12"/>
    <w:next w:val="a6"/>
    <w:link w:val="ac"/>
    <w:qFormat/>
    <w:rsid w:val="003E205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E205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rsid w:val="003E205F"/>
    <w:pPr>
      <w:suppressAutoHyphens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3E20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3E205F"/>
    <w:pPr>
      <w:suppressLineNumbers/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3E205F"/>
    <w:pPr>
      <w:jc w:val="center"/>
    </w:pPr>
    <w:rPr>
      <w:b/>
      <w:bCs/>
    </w:rPr>
  </w:style>
  <w:style w:type="paragraph" w:customStyle="1" w:styleId="af1">
    <w:name w:val="Знак"/>
    <w:basedOn w:val="a"/>
    <w:rsid w:val="003E205F"/>
    <w:pPr>
      <w:widowControl w:val="0"/>
      <w:adjustRightInd w:val="0"/>
      <w:spacing w:after="160" w:line="240" w:lineRule="exact"/>
      <w:ind w:left="0" w:firstLine="0"/>
      <w:jc w:val="right"/>
    </w:pPr>
    <w:rPr>
      <w:color w:val="auto"/>
      <w:sz w:val="20"/>
      <w:szCs w:val="20"/>
      <w:lang w:val="en-GB" w:eastAsia="en-US"/>
    </w:rPr>
  </w:style>
  <w:style w:type="paragraph" w:styleId="af2">
    <w:name w:val="header"/>
    <w:basedOn w:val="a"/>
    <w:link w:val="af3"/>
    <w:rsid w:val="003E205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E205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3E205F"/>
  </w:style>
  <w:style w:type="paragraph" w:customStyle="1" w:styleId="af5">
    <w:name w:val="Знак Знак Знак"/>
    <w:basedOn w:val="a"/>
    <w:rsid w:val="003E205F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3E205F"/>
    <w:pPr>
      <w:suppressAutoHyphens/>
      <w:spacing w:after="120" w:line="48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3E205F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3E205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8">
    <w:name w:val="footer"/>
    <w:basedOn w:val="a"/>
    <w:link w:val="af9"/>
    <w:unhideWhenUsed/>
    <w:rsid w:val="003E205F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3E2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E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rsid w:val="003E205F"/>
    <w:pPr>
      <w:autoSpaceDE w:val="0"/>
      <w:autoSpaceDN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E205F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3E205F"/>
    <w:rPr>
      <w:vertAlign w:val="superscript"/>
    </w:rPr>
  </w:style>
  <w:style w:type="table" w:styleId="afd">
    <w:name w:val="Table Grid"/>
    <w:basedOn w:val="a1"/>
    <w:rsid w:val="003E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3C421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564469CD68AF369A74ACE5F5ED1E14E3A059DEC91223C236258CB1DEzF52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564469CD68AF369A74ACE5F5ED1E14E3A059DEC91223C236258CB1DEzF5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5564469CD68AF369A74ACE5F5ED1E14E3A05BDBCC1323C236258CB1DEzF5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64469CD68AF369A74ACE5F5ED1E14E3A05BDBCC1323C236258CB1DEzF5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73E9-AC7E-4A70-8D23-35571CAB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Администрация</dc:creator>
  <cp:keywords/>
  <cp:lastModifiedBy>alekseevka</cp:lastModifiedBy>
  <cp:revision>12</cp:revision>
  <cp:lastPrinted>2023-04-25T13:44:00Z</cp:lastPrinted>
  <dcterms:created xsi:type="dcterms:W3CDTF">2023-03-27T15:10:00Z</dcterms:created>
  <dcterms:modified xsi:type="dcterms:W3CDTF">2023-04-25T13:44:00Z</dcterms:modified>
</cp:coreProperties>
</file>