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50" w:rsidRPr="00844DEE" w:rsidRDefault="00652450" w:rsidP="00652450">
      <w:pPr>
        <w:keepNext/>
        <w:keepLines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844DEE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652450" w:rsidRPr="00844DEE" w:rsidRDefault="00652450" w:rsidP="006524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10"/>
          <w:szCs w:val="10"/>
          <w:lang w:eastAsia="ru-RU"/>
        </w:rPr>
      </w:pPr>
    </w:p>
    <w:p w:rsidR="00652450" w:rsidRPr="00844DEE" w:rsidRDefault="00652450" w:rsidP="00652450">
      <w:pPr>
        <w:spacing w:after="0" w:line="240" w:lineRule="auto"/>
        <w:jc w:val="center"/>
        <w:rPr>
          <w:rFonts w:ascii="Calibri" w:eastAsia="Times New Roman" w:hAnsi="Calibri" w:cs="Times New Roman"/>
          <w:sz w:val="6"/>
          <w:szCs w:val="6"/>
          <w:lang w:eastAsia="ru-RU"/>
        </w:rPr>
      </w:pPr>
    </w:p>
    <w:p w:rsidR="00652450" w:rsidRPr="00844DEE" w:rsidRDefault="00652450" w:rsidP="00652450">
      <w:pPr>
        <w:keepNext/>
        <w:keepLines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</w:pPr>
      <w:r w:rsidRPr="00844DEE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ЗЕМСКОЕ СОБРАНИЕ</w:t>
      </w:r>
    </w:p>
    <w:p w:rsidR="00652450" w:rsidRPr="00844DEE" w:rsidRDefault="00CA5D33" w:rsidP="00652450">
      <w:pPr>
        <w:keepNext/>
        <w:keepLines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</w:pPr>
      <w:r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 xml:space="preserve">АЛЕКСЕЕВСКОГО </w:t>
      </w:r>
      <w:r w:rsidR="00652450" w:rsidRPr="00844DEE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 xml:space="preserve"> СЕЛЬСКОГО ПОСЕЛЕНИЯ МУНИЦИПАЛЬНОГО РАЙОНА «КОРОЧАНСКИЙ РАЙОН»</w:t>
      </w:r>
    </w:p>
    <w:p w:rsidR="00652450" w:rsidRPr="00844DEE" w:rsidRDefault="00652450" w:rsidP="0065245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40"/>
          <w:szCs w:val="40"/>
          <w:lang w:eastAsia="ru-RU"/>
        </w:rPr>
      </w:pPr>
      <w:r w:rsidRPr="00844DEE">
        <w:rPr>
          <w:rFonts w:ascii="Arial Narrow" w:eastAsia="Times New Roman" w:hAnsi="Arial Narrow" w:cs="Times New Roman"/>
          <w:b/>
          <w:sz w:val="40"/>
          <w:szCs w:val="40"/>
          <w:lang w:eastAsia="ru-RU"/>
        </w:rPr>
        <w:t>ПЯТОГО СОЗЫВА</w:t>
      </w:r>
    </w:p>
    <w:p w:rsidR="00652450" w:rsidRPr="00844DEE" w:rsidRDefault="00652450" w:rsidP="00652450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ru-RU"/>
        </w:rPr>
      </w:pPr>
    </w:p>
    <w:p w:rsidR="00652450" w:rsidRPr="00844DEE" w:rsidRDefault="00652450" w:rsidP="00652450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pacing w:val="48"/>
          <w:sz w:val="32"/>
          <w:szCs w:val="32"/>
          <w:lang w:eastAsia="ru-RU"/>
        </w:rPr>
      </w:pPr>
      <w:r w:rsidRPr="00844DEE">
        <w:rPr>
          <w:rFonts w:ascii="Arial" w:eastAsia="Times New Roman" w:hAnsi="Arial" w:cs="Arial"/>
          <w:b/>
          <w:bCs/>
          <w:spacing w:val="48"/>
          <w:sz w:val="32"/>
          <w:szCs w:val="32"/>
          <w:lang w:eastAsia="ru-RU"/>
        </w:rPr>
        <w:t>РЕШЕНИЕ</w:t>
      </w:r>
    </w:p>
    <w:p w:rsidR="00652450" w:rsidRPr="00844DEE" w:rsidRDefault="00652450" w:rsidP="00652450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52450" w:rsidRPr="00844DEE" w:rsidRDefault="007A2B32" w:rsidP="00652450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sz w:val="17"/>
          <w:szCs w:val="17"/>
          <w:lang w:eastAsia="ru-RU"/>
        </w:rPr>
        <w:t>Алексеевка</w:t>
      </w:r>
    </w:p>
    <w:p w:rsidR="00652450" w:rsidRPr="00844DEE" w:rsidRDefault="00652450" w:rsidP="0065245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4"/>
          <w:szCs w:val="4"/>
          <w:lang w:eastAsia="ru-RU"/>
        </w:rPr>
      </w:pPr>
    </w:p>
    <w:tbl>
      <w:tblPr>
        <w:tblW w:w="9144" w:type="dxa"/>
        <w:tblLayout w:type="fixed"/>
        <w:tblLook w:val="04A0" w:firstRow="1" w:lastRow="0" w:firstColumn="1" w:lastColumn="0" w:noHBand="0" w:noVBand="1"/>
      </w:tblPr>
      <w:tblGrid>
        <w:gridCol w:w="250"/>
        <w:gridCol w:w="425"/>
        <w:gridCol w:w="284"/>
        <w:gridCol w:w="1276"/>
        <w:gridCol w:w="5528"/>
        <w:gridCol w:w="673"/>
        <w:gridCol w:w="708"/>
      </w:tblGrid>
      <w:tr w:rsidR="00652450" w:rsidRPr="00844DEE" w:rsidTr="00AF6AD2">
        <w:tc>
          <w:tcPr>
            <w:tcW w:w="250" w:type="dxa"/>
            <w:vAlign w:val="bottom"/>
          </w:tcPr>
          <w:p w:rsidR="00652450" w:rsidRPr="00844DEE" w:rsidRDefault="00652450" w:rsidP="00AF6AD2">
            <w:pPr>
              <w:tabs>
                <w:tab w:val="left" w:pos="1062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652450" w:rsidRPr="00844DEE" w:rsidRDefault="00E93468" w:rsidP="00AF6AD2">
            <w:pPr>
              <w:tabs>
                <w:tab w:val="left" w:pos="10620"/>
              </w:tabs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4" w:type="dxa"/>
            <w:vAlign w:val="bottom"/>
          </w:tcPr>
          <w:p w:rsidR="00652450" w:rsidRPr="00844DEE" w:rsidRDefault="00652450" w:rsidP="00AF6AD2">
            <w:pPr>
              <w:tabs>
                <w:tab w:val="left" w:pos="10620"/>
              </w:tabs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52450" w:rsidRPr="00844DEE" w:rsidRDefault="00E93468" w:rsidP="00AF6AD2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октября</w:t>
            </w:r>
          </w:p>
        </w:tc>
        <w:tc>
          <w:tcPr>
            <w:tcW w:w="5528" w:type="dxa"/>
            <w:vAlign w:val="bottom"/>
          </w:tcPr>
          <w:p w:rsidR="00652450" w:rsidRPr="00844DEE" w:rsidRDefault="00652450" w:rsidP="00AF6AD2">
            <w:pPr>
              <w:tabs>
                <w:tab w:val="left" w:pos="1062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673" w:type="dxa"/>
            <w:vAlign w:val="bottom"/>
          </w:tcPr>
          <w:p w:rsidR="00652450" w:rsidRPr="00844DEE" w:rsidRDefault="00652450" w:rsidP="00AF6AD2">
            <w:pPr>
              <w:tabs>
                <w:tab w:val="lef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652450" w:rsidRPr="00844DEE" w:rsidRDefault="00C4659B" w:rsidP="00AF6AD2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103</w:t>
            </w:r>
          </w:p>
        </w:tc>
      </w:tr>
    </w:tbl>
    <w:p w:rsidR="00652450" w:rsidRPr="00844DEE" w:rsidRDefault="00652450" w:rsidP="0065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b/>
          <w:sz w:val="28"/>
          <w:szCs w:val="28"/>
        </w:rPr>
        <w:t>О рассмотрении инициативы о преобразовании всех поселений, входящих в состав муниципального района «Корочанский 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</w:t>
      </w:r>
      <w:r w:rsidRPr="00EB33CA">
        <w:rPr>
          <w:rFonts w:ascii="Times New Roman" w:hAnsi="Times New Roman" w:cs="Times New Roman"/>
          <w:sz w:val="28"/>
          <w:szCs w:val="28"/>
        </w:rPr>
        <w:t>я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450" w:rsidRPr="00BE6D64" w:rsidRDefault="00652450" w:rsidP="00CA5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решение Муниципального совета Корочанского района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22 октября 2024 года </w:t>
      </w:r>
      <w:r w:rsidR="00CA5D33" w:rsidRPr="00CA5D33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CA5D33" w:rsidRPr="00CA5D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A5D33">
        <w:rPr>
          <w:rFonts w:ascii="Times New Roman" w:hAnsi="Times New Roman" w:cs="Times New Roman"/>
          <w:sz w:val="28"/>
          <w:szCs w:val="28"/>
        </w:rPr>
        <w:t>/100-13-4</w:t>
      </w:r>
      <w:r>
        <w:rPr>
          <w:rFonts w:ascii="Times New Roman" w:hAnsi="Times New Roman" w:cs="Times New Roman"/>
          <w:sz w:val="28"/>
          <w:szCs w:val="28"/>
        </w:rPr>
        <w:t xml:space="preserve"> «О выдвижении инициативы </w:t>
      </w:r>
      <w:r w:rsidR="00CA5D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преобразовании всех поселений, входящих в состав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«Корочанский район Белгородской области», путем их объединения </w:t>
      </w:r>
      <w:r w:rsidR="00CA5D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</w:t>
      </w:r>
      <w:r w:rsidR="00CA5D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8" w:history="1">
        <w:r w:rsidRPr="00793E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9" w:history="1">
        <w:r w:rsidRPr="00543D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 w:rsidRPr="00543D9A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</w:t>
      </w:r>
      <w:r w:rsidR="00CA5D33">
        <w:rPr>
          <w:rFonts w:ascii="Times New Roman" w:hAnsi="Times New Roman" w:cs="Times New Roman"/>
          <w:sz w:val="28"/>
          <w:szCs w:val="28"/>
        </w:rPr>
        <w:t>шаний, общественных обсуждений на территории</w:t>
      </w:r>
      <w:r w:rsidRPr="00543D9A">
        <w:rPr>
          <w:rFonts w:ascii="Times New Roman" w:hAnsi="Times New Roman" w:cs="Times New Roman"/>
          <w:sz w:val="28"/>
          <w:szCs w:val="28"/>
        </w:rPr>
        <w:t xml:space="preserve"> </w:t>
      </w:r>
      <w:r w:rsidR="00CA5D33">
        <w:rPr>
          <w:rFonts w:ascii="Times New Roman" w:hAnsi="Times New Roman" w:cs="Times New Roman"/>
          <w:sz w:val="28"/>
          <w:szCs w:val="28"/>
        </w:rPr>
        <w:t>Алексеевского сельского</w:t>
      </w:r>
      <w:proofErr w:type="gramEnd"/>
      <w:r w:rsidR="00CA5D3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543D9A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>
        <w:rPr>
          <w:rFonts w:ascii="Times New Roman" w:hAnsi="Times New Roman" w:cs="Times New Roman"/>
          <w:sz w:val="28"/>
          <w:szCs w:val="28"/>
        </w:rPr>
        <w:t>решением з</w:t>
      </w:r>
      <w:r w:rsidRPr="00543D9A">
        <w:rPr>
          <w:rFonts w:ascii="Times New Roman" w:hAnsi="Times New Roman" w:cs="Times New Roman"/>
          <w:sz w:val="28"/>
          <w:szCs w:val="28"/>
        </w:rPr>
        <w:t xml:space="preserve">емского собрания </w:t>
      </w:r>
      <w:r w:rsidR="00CA5D33">
        <w:rPr>
          <w:rFonts w:ascii="Times New Roman" w:hAnsi="Times New Roman" w:cs="Times New Roman"/>
          <w:sz w:val="28"/>
          <w:szCs w:val="28"/>
        </w:rPr>
        <w:t xml:space="preserve">Алексеевского </w:t>
      </w:r>
      <w:r w:rsidRPr="00543D9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="00CA5D33">
        <w:rPr>
          <w:rFonts w:ascii="Times New Roman" w:hAnsi="Times New Roman" w:cs="Times New Roman"/>
          <w:sz w:val="28"/>
          <w:szCs w:val="28"/>
        </w:rPr>
        <w:br/>
        <w:t>от 11 июля 2024 года № 82</w:t>
      </w:r>
      <w:r w:rsidRPr="00543D9A">
        <w:rPr>
          <w:rFonts w:ascii="Times New Roman" w:hAnsi="Times New Roman" w:cs="Times New Roman"/>
          <w:sz w:val="28"/>
          <w:szCs w:val="28"/>
        </w:rPr>
        <w:t>, ру</w:t>
      </w:r>
      <w:r>
        <w:rPr>
          <w:rFonts w:ascii="Times New Roman" w:hAnsi="Times New Roman" w:cs="Times New Roman"/>
          <w:sz w:val="28"/>
          <w:szCs w:val="28"/>
        </w:rPr>
        <w:t xml:space="preserve">ководствуясь Уставом </w:t>
      </w:r>
      <w:r w:rsidR="00CA5D33">
        <w:rPr>
          <w:rFonts w:ascii="Times New Roman" w:hAnsi="Times New Roman" w:cs="Times New Roman"/>
          <w:sz w:val="28"/>
          <w:szCs w:val="28"/>
        </w:rPr>
        <w:t xml:space="preserve">Алексеевского </w:t>
      </w:r>
      <w:r w:rsidRPr="00543D9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«Корочанский район» </w:t>
      </w:r>
      <w:r w:rsidRPr="00543D9A">
        <w:rPr>
          <w:rFonts w:ascii="Times New Roman" w:hAnsi="Times New Roman" w:cs="Times New Roman"/>
          <w:sz w:val="28"/>
          <w:szCs w:val="28"/>
        </w:rPr>
        <w:lastRenderedPageBreak/>
        <w:t>Белгородской области</w:t>
      </w:r>
      <w:r w:rsidRPr="00CA5D33">
        <w:rPr>
          <w:rFonts w:ascii="Times New Roman" w:hAnsi="Times New Roman" w:cs="Times New Roman"/>
          <w:sz w:val="28"/>
          <w:szCs w:val="28"/>
        </w:rPr>
        <w:t>, з</w:t>
      </w:r>
      <w:r w:rsidRPr="00BE6D64">
        <w:rPr>
          <w:rFonts w:ascii="Times New Roman" w:hAnsi="Times New Roman" w:cs="Times New Roman"/>
          <w:sz w:val="28"/>
          <w:szCs w:val="28"/>
        </w:rPr>
        <w:t xml:space="preserve">емское собрание </w:t>
      </w:r>
      <w:r w:rsidR="00CA5D33">
        <w:rPr>
          <w:rFonts w:ascii="Times New Roman" w:hAnsi="Times New Roman" w:cs="Times New Roman"/>
          <w:sz w:val="28"/>
          <w:szCs w:val="28"/>
        </w:rPr>
        <w:t xml:space="preserve">Алексеевского </w:t>
      </w:r>
      <w:r w:rsidRPr="00BE6D6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E6D64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вопросу: «О преобразовании всех поселений, входящих в состав муниципального района «Корочанский район» Белгородской области, путем объединения и наделении вновь образованного муниципального образования статусом муниципального округа» </w:t>
      </w:r>
      <w:r>
        <w:rPr>
          <w:rFonts w:ascii="Times New Roman" w:hAnsi="Times New Roman" w:cs="Times New Roman"/>
          <w:sz w:val="28"/>
          <w:szCs w:val="28"/>
        </w:rPr>
        <w:br/>
        <w:t xml:space="preserve">на 19 ноября 2024 года в 15 часов 00 минут. 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E6D6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BE6D64">
        <w:rPr>
          <w:rFonts w:ascii="Times New Roman" w:hAnsi="Times New Roman" w:cs="Times New Roman"/>
          <w:sz w:val="28"/>
        </w:rPr>
        <w:t xml:space="preserve">Публичные слушания в </w:t>
      </w:r>
      <w:r w:rsidR="00CA5D33">
        <w:rPr>
          <w:rFonts w:ascii="Times New Roman" w:hAnsi="Times New Roman" w:cs="Times New Roman"/>
          <w:sz w:val="28"/>
        </w:rPr>
        <w:t>Алексеевском</w:t>
      </w:r>
      <w:r w:rsidRPr="00BE6D64">
        <w:rPr>
          <w:rFonts w:ascii="Times New Roman" w:hAnsi="Times New Roman" w:cs="Times New Roman"/>
          <w:sz w:val="28"/>
        </w:rPr>
        <w:t xml:space="preserve"> сельском Доме культуры (Корочанский район, </w:t>
      </w:r>
      <w:proofErr w:type="gramStart"/>
      <w:r w:rsidRPr="00BE6D64">
        <w:rPr>
          <w:rFonts w:ascii="Times New Roman" w:hAnsi="Times New Roman" w:cs="Times New Roman"/>
          <w:sz w:val="28"/>
        </w:rPr>
        <w:t>с</w:t>
      </w:r>
      <w:proofErr w:type="gramEnd"/>
      <w:r w:rsidRPr="00BE6D64">
        <w:rPr>
          <w:rFonts w:ascii="Times New Roman" w:hAnsi="Times New Roman" w:cs="Times New Roman"/>
          <w:sz w:val="28"/>
        </w:rPr>
        <w:t>.</w:t>
      </w:r>
      <w:r w:rsidR="00CA5D33">
        <w:rPr>
          <w:rFonts w:ascii="Times New Roman" w:hAnsi="Times New Roman" w:cs="Times New Roman"/>
          <w:sz w:val="28"/>
        </w:rPr>
        <w:t xml:space="preserve"> Алексеевка, ул. </w:t>
      </w:r>
      <w:proofErr w:type="spellStart"/>
      <w:r w:rsidR="00CA5D33">
        <w:rPr>
          <w:rFonts w:ascii="Times New Roman" w:hAnsi="Times New Roman" w:cs="Times New Roman"/>
          <w:sz w:val="28"/>
        </w:rPr>
        <w:t>Богомазова</w:t>
      </w:r>
      <w:proofErr w:type="spellEnd"/>
      <w:r w:rsidR="00CA5D33">
        <w:rPr>
          <w:rFonts w:ascii="Times New Roman" w:hAnsi="Times New Roman" w:cs="Times New Roman"/>
          <w:sz w:val="28"/>
        </w:rPr>
        <w:t>, д. 1а</w:t>
      </w:r>
      <w:r w:rsidRPr="00BE6D64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DE2BB1" w:rsidRDefault="00652450" w:rsidP="00DE2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957C3"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слушаниях </w:t>
      </w:r>
      <w:r w:rsidR="007A2B32" w:rsidRPr="007A2B32">
        <w:rPr>
          <w:rFonts w:ascii="Times New Roman" w:hAnsi="Times New Roman" w:cs="Times New Roman"/>
          <w:sz w:val="28"/>
          <w:szCs w:val="28"/>
        </w:rPr>
        <w:t>Солдатову Оксану Васильевну</w:t>
      </w:r>
      <w:r w:rsidR="007A2B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A2B32">
        <w:rPr>
          <w:rFonts w:ascii="Times New Roman" w:hAnsi="Times New Roman" w:cs="Times New Roman"/>
          <w:sz w:val="28"/>
          <w:szCs w:val="28"/>
        </w:rPr>
        <w:t>– заместителя</w:t>
      </w:r>
      <w:r w:rsidRPr="00EB33CA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CA5D33">
        <w:rPr>
          <w:rFonts w:ascii="Times New Roman" w:hAnsi="Times New Roman" w:cs="Times New Roman"/>
          <w:sz w:val="28"/>
          <w:szCs w:val="28"/>
        </w:rPr>
        <w:t xml:space="preserve">Алексеевского </w:t>
      </w:r>
      <w:r w:rsidRPr="00EB33CA">
        <w:rPr>
          <w:rFonts w:ascii="Times New Roman" w:hAnsi="Times New Roman" w:cs="Times New Roman"/>
          <w:sz w:val="28"/>
          <w:szCs w:val="28"/>
        </w:rPr>
        <w:t xml:space="preserve"> с</w:t>
      </w:r>
      <w:r w:rsidR="00DE2BB1">
        <w:rPr>
          <w:rFonts w:ascii="Times New Roman" w:hAnsi="Times New Roman" w:cs="Times New Roman"/>
          <w:sz w:val="28"/>
          <w:szCs w:val="28"/>
        </w:rPr>
        <w:t>ельского поселения, председателя</w:t>
      </w:r>
      <w:r w:rsidRPr="00EB33CA">
        <w:rPr>
          <w:rFonts w:ascii="Times New Roman" w:hAnsi="Times New Roman" w:cs="Times New Roman"/>
          <w:sz w:val="28"/>
          <w:szCs w:val="28"/>
        </w:rPr>
        <w:t xml:space="preserve"> постоянной комиссии земского собрания </w:t>
      </w:r>
      <w:r w:rsidR="00CA5D33">
        <w:rPr>
          <w:rFonts w:ascii="Times New Roman" w:hAnsi="Times New Roman" w:cs="Times New Roman"/>
          <w:sz w:val="28"/>
          <w:szCs w:val="28"/>
        </w:rPr>
        <w:t xml:space="preserve">Алексеевского </w:t>
      </w:r>
      <w:r w:rsidRPr="00EB33CA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</w:t>
      </w:r>
      <w:r w:rsidR="00DE2BB1">
        <w:rPr>
          <w:rFonts w:ascii="Times New Roman" w:hAnsi="Times New Roman" w:cs="Times New Roman"/>
          <w:sz w:val="28"/>
          <w:szCs w:val="28"/>
        </w:rPr>
        <w:t>местного самоуправления и нормативно-правовой деятельности.</w:t>
      </w:r>
    </w:p>
    <w:p w:rsidR="00652450" w:rsidRPr="00850A15" w:rsidRDefault="00652450" w:rsidP="00DE2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A15">
        <w:rPr>
          <w:rFonts w:ascii="Times New Roman" w:hAnsi="Times New Roman" w:cs="Times New Roman"/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652450" w:rsidRPr="000957C3" w:rsidRDefault="00652450" w:rsidP="00652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7C3">
        <w:rPr>
          <w:rFonts w:ascii="Times New Roman" w:hAnsi="Times New Roman" w:cs="Times New Roman"/>
          <w:sz w:val="28"/>
          <w:szCs w:val="28"/>
        </w:rPr>
        <w:t>-</w:t>
      </w:r>
      <w:r w:rsidR="00DE2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D33">
        <w:rPr>
          <w:rFonts w:ascii="Times New Roman" w:hAnsi="Times New Roman" w:cs="Times New Roman"/>
          <w:sz w:val="28"/>
          <w:szCs w:val="28"/>
        </w:rPr>
        <w:t>Физеши</w:t>
      </w:r>
      <w:proofErr w:type="spellEnd"/>
      <w:r w:rsidR="00CA5D33">
        <w:rPr>
          <w:rFonts w:ascii="Times New Roman" w:hAnsi="Times New Roman" w:cs="Times New Roman"/>
          <w:sz w:val="28"/>
          <w:szCs w:val="28"/>
        </w:rPr>
        <w:t xml:space="preserve"> Нина Викторовна </w:t>
      </w:r>
      <w:r w:rsidRPr="00EB33CA">
        <w:rPr>
          <w:rFonts w:ascii="Times New Roman" w:hAnsi="Times New Roman" w:cs="Times New Roman"/>
          <w:sz w:val="28"/>
          <w:szCs w:val="28"/>
        </w:rPr>
        <w:t>– заместитель главы администрации, секретарь рабочей группы</w:t>
      </w:r>
      <w:r w:rsidRPr="000957C3">
        <w:rPr>
          <w:rFonts w:ascii="Times New Roman" w:hAnsi="Times New Roman" w:cs="Times New Roman"/>
          <w:sz w:val="28"/>
          <w:szCs w:val="28"/>
        </w:rPr>
        <w:t>;</w:t>
      </w:r>
    </w:p>
    <w:p w:rsidR="00652450" w:rsidRPr="007A2B32" w:rsidRDefault="00652450" w:rsidP="00652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7C3">
        <w:rPr>
          <w:rFonts w:ascii="Times New Roman" w:hAnsi="Times New Roman" w:cs="Times New Roman"/>
          <w:sz w:val="28"/>
          <w:szCs w:val="28"/>
        </w:rPr>
        <w:t>-</w:t>
      </w:r>
      <w:r w:rsidR="00DE2BB1">
        <w:rPr>
          <w:rFonts w:ascii="Times New Roman" w:hAnsi="Times New Roman" w:cs="Times New Roman"/>
          <w:sz w:val="28"/>
          <w:szCs w:val="28"/>
        </w:rPr>
        <w:t xml:space="preserve"> </w:t>
      </w:r>
      <w:r w:rsidR="00CA5D33">
        <w:rPr>
          <w:rFonts w:ascii="Times New Roman" w:hAnsi="Times New Roman" w:cs="Times New Roman"/>
          <w:sz w:val="28"/>
          <w:szCs w:val="28"/>
        </w:rPr>
        <w:t xml:space="preserve">Мирошников Валерий Михайлович </w:t>
      </w:r>
      <w:r w:rsidRPr="00EB33CA">
        <w:rPr>
          <w:rFonts w:ascii="Times New Roman" w:hAnsi="Times New Roman" w:cs="Times New Roman"/>
          <w:sz w:val="28"/>
          <w:szCs w:val="28"/>
        </w:rPr>
        <w:t xml:space="preserve">– глава </w:t>
      </w:r>
      <w:r w:rsidR="00CA5D33">
        <w:rPr>
          <w:rFonts w:ascii="Times New Roman" w:hAnsi="Times New Roman" w:cs="Times New Roman"/>
          <w:sz w:val="28"/>
          <w:szCs w:val="28"/>
        </w:rPr>
        <w:t xml:space="preserve">Алексеевского </w:t>
      </w:r>
      <w:r w:rsidRPr="00EB33CA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7A2B32">
        <w:rPr>
          <w:rFonts w:ascii="Times New Roman" w:hAnsi="Times New Roman" w:cs="Times New Roman"/>
          <w:sz w:val="28"/>
          <w:szCs w:val="28"/>
        </w:rPr>
        <w:t xml:space="preserve">член постоянной комиссии земского собрания </w:t>
      </w:r>
      <w:r w:rsidR="00CA5D33" w:rsidRPr="007A2B32">
        <w:rPr>
          <w:rFonts w:ascii="Times New Roman" w:hAnsi="Times New Roman" w:cs="Times New Roman"/>
          <w:sz w:val="28"/>
          <w:szCs w:val="28"/>
        </w:rPr>
        <w:t xml:space="preserve">Алексеевского </w:t>
      </w:r>
      <w:r w:rsidRPr="007A2B32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местного самоуправления и нормативно-правовой деятельности;</w:t>
      </w:r>
    </w:p>
    <w:p w:rsidR="00652450" w:rsidRPr="007A2B32" w:rsidRDefault="00652450" w:rsidP="00652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B32">
        <w:rPr>
          <w:rFonts w:ascii="Times New Roman" w:hAnsi="Times New Roman" w:cs="Times New Roman"/>
          <w:sz w:val="28"/>
          <w:szCs w:val="28"/>
        </w:rPr>
        <w:t>-</w:t>
      </w:r>
      <w:r w:rsidR="007A2B32">
        <w:rPr>
          <w:rFonts w:ascii="Times New Roman" w:hAnsi="Times New Roman" w:cs="Times New Roman"/>
          <w:sz w:val="28"/>
          <w:szCs w:val="28"/>
        </w:rPr>
        <w:t xml:space="preserve">Максименко Владимир Игоревич </w:t>
      </w:r>
      <w:r w:rsidRPr="007A2B32">
        <w:rPr>
          <w:rFonts w:ascii="Times New Roman" w:hAnsi="Times New Roman" w:cs="Times New Roman"/>
          <w:sz w:val="28"/>
          <w:szCs w:val="28"/>
        </w:rPr>
        <w:t xml:space="preserve">– депутат земского собрания </w:t>
      </w:r>
      <w:r w:rsidR="00CA5D33" w:rsidRPr="007A2B32">
        <w:rPr>
          <w:rFonts w:ascii="Times New Roman" w:hAnsi="Times New Roman" w:cs="Times New Roman"/>
          <w:sz w:val="28"/>
          <w:szCs w:val="28"/>
        </w:rPr>
        <w:t xml:space="preserve">Алексеевского </w:t>
      </w:r>
      <w:r w:rsidRPr="007A2B32">
        <w:rPr>
          <w:rFonts w:ascii="Times New Roman" w:hAnsi="Times New Roman" w:cs="Times New Roman"/>
          <w:sz w:val="28"/>
          <w:szCs w:val="28"/>
        </w:rPr>
        <w:t xml:space="preserve"> сельского поселения, член постоянной комиссии по вопросам местного самоуправления и нормативно-правовой деятельности.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Установить срок приема замечаний и предложений по вопросу, выносимому на публичные слушания с </w:t>
      </w:r>
      <w:r w:rsidR="00E93468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октября по 1</w:t>
      </w:r>
      <w:r w:rsidR="00E934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ноября 2024 года в следующем виде:</w:t>
      </w:r>
    </w:p>
    <w:p w:rsidR="00652450" w:rsidRPr="00F2270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00">
        <w:rPr>
          <w:rFonts w:ascii="Times New Roman" w:hAnsi="Times New Roman" w:cs="Times New Roman"/>
          <w:sz w:val="28"/>
          <w:szCs w:val="28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652450" w:rsidRPr="00D955AA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00">
        <w:rPr>
          <w:rFonts w:ascii="Times New Roman" w:hAnsi="Times New Roman" w:cs="Times New Roman"/>
          <w:sz w:val="28"/>
          <w:szCs w:val="28"/>
        </w:rPr>
        <w:t>2)</w:t>
      </w:r>
      <w:r w:rsidR="002172A3">
        <w:rPr>
          <w:rFonts w:ascii="Times New Roman" w:hAnsi="Times New Roman" w:cs="Times New Roman"/>
          <w:sz w:val="28"/>
          <w:szCs w:val="28"/>
        </w:rPr>
        <w:t xml:space="preserve"> на официальном web-сайте </w:t>
      </w:r>
      <w:r w:rsidRPr="002172A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CA5D33">
        <w:rPr>
          <w:rFonts w:ascii="Times New Roman" w:hAnsi="Times New Roman" w:cs="Times New Roman"/>
          <w:sz w:val="28"/>
          <w:szCs w:val="28"/>
        </w:rPr>
        <w:t xml:space="preserve">Алексеевского </w:t>
      </w:r>
      <w:r w:rsidRPr="002172A3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«Корочанский район» Белгородской области в информационно-телекоммуникационной сети «Интернет»</w:t>
      </w:r>
      <w:r w:rsidR="00CA5D33" w:rsidRPr="00CA5D33">
        <w:t xml:space="preserve"> </w:t>
      </w:r>
      <w:r w:rsidR="00CA5D33" w:rsidRPr="00CA5D33">
        <w:rPr>
          <w:rFonts w:ascii="Times New Roman" w:hAnsi="Times New Roman" w:cs="Times New Roman"/>
          <w:sz w:val="28"/>
          <w:szCs w:val="28"/>
        </w:rPr>
        <w:t>https://alekseevskoekorochanskij-r31.gosweb.gosuslugi.ru</w:t>
      </w:r>
      <w:r w:rsidR="002172A3">
        <w:rPr>
          <w:rFonts w:ascii="Times New Roman" w:hAnsi="Times New Roman" w:cs="Times New Roman"/>
          <w:sz w:val="28"/>
          <w:szCs w:val="28"/>
        </w:rPr>
        <w:t>;</w:t>
      </w:r>
    </w:p>
    <w:p w:rsidR="00652450" w:rsidRPr="00D955AA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AA">
        <w:rPr>
          <w:rFonts w:ascii="Times New Roman" w:hAnsi="Times New Roman" w:cs="Times New Roman"/>
          <w:sz w:val="28"/>
          <w:szCs w:val="28"/>
        </w:rPr>
        <w:t xml:space="preserve">3) направления письма </w:t>
      </w:r>
      <w:r w:rsidRPr="006B091E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CA5D33">
        <w:rPr>
          <w:rFonts w:ascii="Times New Roman" w:hAnsi="Times New Roman" w:cs="Times New Roman"/>
          <w:sz w:val="28"/>
          <w:szCs w:val="28"/>
        </w:rPr>
        <w:t>Алексеевского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Pr="006B091E">
        <w:rPr>
          <w:rFonts w:ascii="Times New Roman" w:hAnsi="Times New Roman" w:cs="Times New Roman"/>
          <w:sz w:val="28"/>
          <w:szCs w:val="28"/>
        </w:rPr>
        <w:t xml:space="preserve"> в письменной форме </w:t>
      </w:r>
      <w:r w:rsidR="00CA5D33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CA5D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A5D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A5D33">
        <w:rPr>
          <w:rFonts w:ascii="Times New Roman" w:hAnsi="Times New Roman" w:cs="Times New Roman"/>
          <w:sz w:val="28"/>
          <w:szCs w:val="28"/>
        </w:rPr>
        <w:t>Алексеевка</w:t>
      </w:r>
      <w:proofErr w:type="gramEnd"/>
      <w:r w:rsidR="00CA5D33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CA5D33">
        <w:rPr>
          <w:rFonts w:ascii="Times New Roman" w:hAnsi="Times New Roman" w:cs="Times New Roman"/>
          <w:sz w:val="28"/>
          <w:szCs w:val="28"/>
        </w:rPr>
        <w:t>Богомазова</w:t>
      </w:r>
      <w:proofErr w:type="spellEnd"/>
      <w:r w:rsidR="00CA5D33">
        <w:rPr>
          <w:rFonts w:ascii="Times New Roman" w:hAnsi="Times New Roman" w:cs="Times New Roman"/>
          <w:sz w:val="28"/>
          <w:szCs w:val="28"/>
        </w:rPr>
        <w:t>, д. 1</w:t>
      </w:r>
      <w:r w:rsidRPr="00F22700">
        <w:rPr>
          <w:rFonts w:ascii="Times New Roman" w:hAnsi="Times New Roman" w:cs="Times New Roman"/>
          <w:sz w:val="28"/>
          <w:szCs w:val="28"/>
        </w:rPr>
        <w:t xml:space="preserve"> или в форме электронного документа по </w:t>
      </w:r>
      <w:r w:rsidRPr="00D955AA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D955A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955AA">
        <w:rPr>
          <w:rFonts w:ascii="Times New Roman" w:hAnsi="Times New Roman" w:cs="Times New Roman"/>
          <w:sz w:val="28"/>
          <w:szCs w:val="28"/>
        </w:rPr>
        <w:t xml:space="preserve">: </w:t>
      </w:r>
      <w:r w:rsidR="00B54BD5">
        <w:rPr>
          <w:rFonts w:ascii="Times New Roman" w:hAnsi="Times New Roman" w:cs="Times New Roman"/>
          <w:sz w:val="28"/>
          <w:szCs w:val="28"/>
        </w:rPr>
        <w:t>alekseevka@ko.belregion.ru</w:t>
      </w:r>
      <w:r w:rsidRPr="00D955AA">
        <w:rPr>
          <w:rFonts w:ascii="Times New Roman" w:hAnsi="Times New Roman" w:cs="Times New Roman"/>
          <w:sz w:val="28"/>
          <w:szCs w:val="28"/>
        </w:rPr>
        <w:t xml:space="preserve"> </w:t>
      </w:r>
      <w:r w:rsidR="00DE2BB1">
        <w:rPr>
          <w:rFonts w:ascii="Times New Roman" w:hAnsi="Times New Roman" w:cs="Times New Roman"/>
          <w:sz w:val="28"/>
          <w:szCs w:val="28"/>
        </w:rPr>
        <w:t xml:space="preserve">с </w:t>
      </w:r>
      <w:r w:rsidRPr="00D955AA">
        <w:rPr>
          <w:rFonts w:ascii="Times New Roman" w:hAnsi="Times New Roman" w:cs="Times New Roman"/>
          <w:sz w:val="28"/>
          <w:szCs w:val="28"/>
        </w:rPr>
        <w:t>пометкой «Публичные слушания»;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Поручить членам рабочей группы принять меры по созданию необходимых условий для проведения публичных слушаний. 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Настоящее решение вступает в силу после его обнародования.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Обнародовать решение путем размещения на официальном сайте органов местного самоуправления </w:t>
      </w:r>
      <w:r w:rsidR="00C4659B">
        <w:rPr>
          <w:rFonts w:ascii="Times New Roman" w:hAnsi="Times New Roman" w:cs="Times New Roman"/>
          <w:sz w:val="28"/>
          <w:szCs w:val="28"/>
        </w:rPr>
        <w:t>Алексеевского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Pr="00EB33CA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B54BD5" w:rsidRPr="00B54B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https://alekseevskoekorochanskij-r31.gosweb.gosuslugi.ru</w:t>
        </w:r>
      </w:hyperlink>
      <w:r w:rsidR="00B54BD5" w:rsidRPr="00B54BD5">
        <w:rPr>
          <w:rFonts w:ascii="Times New Roman" w:hAnsi="Times New Roman" w:cs="Times New Roman"/>
          <w:sz w:val="28"/>
          <w:szCs w:val="28"/>
        </w:rPr>
        <w:t>)</w:t>
      </w:r>
      <w:r w:rsidR="00B54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опубликования в сетевом издани</w:t>
      </w:r>
      <w:r w:rsidR="00B54BD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«Ясный ключ» </w:t>
      </w:r>
      <w:r w:rsidRPr="004C7D97">
        <w:rPr>
          <w:rFonts w:ascii="Times New Roman" w:hAnsi="Times New Roman" w:cs="Times New Roman"/>
          <w:sz w:val="28"/>
          <w:szCs w:val="28"/>
        </w:rPr>
        <w:t>(https://korocha31.ru)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оставляю за собой.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450" w:rsidRPr="00D23A7C" w:rsidRDefault="00652450" w:rsidP="00652450">
      <w:pPr>
        <w:pStyle w:val="a4"/>
        <w:tabs>
          <w:tab w:val="left" w:pos="993"/>
        </w:tabs>
        <w:spacing w:after="0" w:line="257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A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="00CA5D33">
        <w:rPr>
          <w:rFonts w:ascii="Times New Roman" w:hAnsi="Times New Roman" w:cs="Times New Roman"/>
          <w:b/>
          <w:sz w:val="28"/>
          <w:szCs w:val="28"/>
        </w:rPr>
        <w:t>Алексеевского</w:t>
      </w:r>
      <w:proofErr w:type="gramEnd"/>
      <w:r w:rsidR="00CA5D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2450" w:rsidRPr="00F22700" w:rsidRDefault="00652450" w:rsidP="00652450">
      <w:pPr>
        <w:tabs>
          <w:tab w:val="left" w:pos="993"/>
        </w:tabs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A7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54BD5">
        <w:rPr>
          <w:rFonts w:ascii="Times New Roman" w:hAnsi="Times New Roman" w:cs="Times New Roman"/>
          <w:b/>
          <w:sz w:val="28"/>
          <w:szCs w:val="28"/>
        </w:rPr>
        <w:t xml:space="preserve">                            В.М. Мирошников </w:t>
      </w:r>
    </w:p>
    <w:p w:rsidR="00A2570D" w:rsidRDefault="00A2570D"/>
    <w:sectPr w:rsidR="00A2570D" w:rsidSect="007A2B32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90E" w:rsidRDefault="001A690E" w:rsidP="007A2B32">
      <w:pPr>
        <w:spacing w:after="0" w:line="240" w:lineRule="auto"/>
      </w:pPr>
      <w:r>
        <w:separator/>
      </w:r>
    </w:p>
  </w:endnote>
  <w:endnote w:type="continuationSeparator" w:id="0">
    <w:p w:rsidR="001A690E" w:rsidRDefault="001A690E" w:rsidP="007A2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90E" w:rsidRDefault="001A690E" w:rsidP="007A2B32">
      <w:pPr>
        <w:spacing w:after="0" w:line="240" w:lineRule="auto"/>
      </w:pPr>
      <w:r>
        <w:separator/>
      </w:r>
    </w:p>
  </w:footnote>
  <w:footnote w:type="continuationSeparator" w:id="0">
    <w:p w:rsidR="001A690E" w:rsidRDefault="001A690E" w:rsidP="007A2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6106224"/>
      <w:docPartObj>
        <w:docPartGallery w:val="Page Numbers (Top of Page)"/>
        <w:docPartUnique/>
      </w:docPartObj>
    </w:sdtPr>
    <w:sdtEndPr/>
    <w:sdtContent>
      <w:p w:rsidR="007A2B32" w:rsidRDefault="007A2B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59B">
          <w:rPr>
            <w:noProof/>
          </w:rPr>
          <w:t>3</w:t>
        </w:r>
        <w:r>
          <w:fldChar w:fldCharType="end"/>
        </w:r>
      </w:p>
    </w:sdtContent>
  </w:sdt>
  <w:p w:rsidR="007A2B32" w:rsidRDefault="007A2B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D5ACE"/>
    <w:multiLevelType w:val="hybridMultilevel"/>
    <w:tmpl w:val="B40E1E38"/>
    <w:lvl w:ilvl="0" w:tplc="F99A48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2450"/>
    <w:rsid w:val="001A690E"/>
    <w:rsid w:val="002172A3"/>
    <w:rsid w:val="003D6A20"/>
    <w:rsid w:val="00652450"/>
    <w:rsid w:val="007A2B32"/>
    <w:rsid w:val="0090502F"/>
    <w:rsid w:val="00A2570D"/>
    <w:rsid w:val="00B54BD5"/>
    <w:rsid w:val="00C4659B"/>
    <w:rsid w:val="00C80DDD"/>
    <w:rsid w:val="00CA5D33"/>
    <w:rsid w:val="00D13640"/>
    <w:rsid w:val="00DE2BB1"/>
    <w:rsid w:val="00E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5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450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524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2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2B32"/>
  </w:style>
  <w:style w:type="paragraph" w:styleId="a7">
    <w:name w:val="footer"/>
    <w:basedOn w:val="a"/>
    <w:link w:val="a8"/>
    <w:uiPriority w:val="99"/>
    <w:unhideWhenUsed/>
    <w:rsid w:val="007A2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2B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325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lekseevskoekorochanskij-r31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06&amp;n=114963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Я</cp:lastModifiedBy>
  <cp:revision>10</cp:revision>
  <cp:lastPrinted>2024-10-24T12:49:00Z</cp:lastPrinted>
  <dcterms:created xsi:type="dcterms:W3CDTF">2024-10-16T11:35:00Z</dcterms:created>
  <dcterms:modified xsi:type="dcterms:W3CDTF">2024-10-28T05:22:00Z</dcterms:modified>
</cp:coreProperties>
</file>